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F74" w:rsidRDefault="00C72F74" w:rsidP="00297037">
      <w:pPr>
        <w:spacing w:after="0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001"/>
      <w:bookmarkStart w:id="1" w:name="_Toc122606274"/>
      <w:r w:rsidRPr="00C72F74">
        <w:rPr>
          <w:rFonts w:ascii="Times New Roman" w:hAnsi="Times New Roman" w:cs="Times New Roman"/>
          <w:sz w:val="28"/>
          <w:szCs w:val="28"/>
        </w:rPr>
        <w:t>УТВЕРЖДЕН</w:t>
      </w:r>
    </w:p>
    <w:p w:rsidR="00C72F74" w:rsidRDefault="00C72F74" w:rsidP="00297037">
      <w:pPr>
        <w:spacing w:after="0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C72F74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                  городского округа город Воронеж                                               </w:t>
      </w:r>
      <w:r w:rsidR="00001C40">
        <w:rPr>
          <w:rFonts w:ascii="Times New Roman" w:hAnsi="Times New Roman" w:cs="Times New Roman"/>
          <w:sz w:val="28"/>
          <w:szCs w:val="28"/>
        </w:rPr>
        <w:t xml:space="preserve">            от 07.10.2025 № 761-р</w:t>
      </w:r>
      <w:bookmarkStart w:id="2" w:name="_GoBack"/>
      <w:bookmarkEnd w:id="2"/>
    </w:p>
    <w:p w:rsidR="00C72F74" w:rsidRDefault="00C72F74" w:rsidP="00F00B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C2583" w:rsidRDefault="008C2583" w:rsidP="00F00B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6EAB" w:rsidRDefault="000121C4" w:rsidP="008F6EAB">
      <w:pPr>
        <w:pStyle w:val="a2"/>
        <w:spacing w:line="240" w:lineRule="auto"/>
        <w:ind w:firstLine="0"/>
        <w:jc w:val="center"/>
        <w:rPr>
          <w:b/>
        </w:rPr>
      </w:pPr>
      <w:r>
        <w:rPr>
          <w:b/>
        </w:rPr>
        <w:t>ПОРЯДОК</w:t>
      </w:r>
    </w:p>
    <w:p w:rsidR="0042160C" w:rsidRDefault="008F6EAB" w:rsidP="008F6EAB">
      <w:pPr>
        <w:pStyle w:val="a2"/>
        <w:spacing w:line="240" w:lineRule="auto"/>
        <w:ind w:firstLine="0"/>
        <w:jc w:val="center"/>
        <w:rPr>
          <w:b/>
        </w:rPr>
      </w:pPr>
      <w:r>
        <w:rPr>
          <w:b/>
        </w:rPr>
        <w:t>ВЕДЕНИЯ Р</w:t>
      </w:r>
      <w:r w:rsidRPr="00F00B85">
        <w:rPr>
          <w:b/>
        </w:rPr>
        <w:t>ЕЕСТРА</w:t>
      </w:r>
      <w:r>
        <w:rPr>
          <w:b/>
        </w:rPr>
        <w:t xml:space="preserve"> </w:t>
      </w:r>
      <w:proofErr w:type="gramStart"/>
      <w:r>
        <w:rPr>
          <w:b/>
        </w:rPr>
        <w:t>МЕЖВЕДОМСТВЕННЫХ</w:t>
      </w:r>
      <w:proofErr w:type="gramEnd"/>
      <w:r>
        <w:rPr>
          <w:b/>
        </w:rPr>
        <w:t xml:space="preserve"> </w:t>
      </w:r>
    </w:p>
    <w:p w:rsidR="008F6EAB" w:rsidRPr="00F00B85" w:rsidRDefault="008F6EAB" w:rsidP="008F6EAB">
      <w:pPr>
        <w:pStyle w:val="a2"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И ВНУТРИВЕДОМСТВЕННЫХ </w:t>
      </w:r>
      <w:r w:rsidRPr="00F00B85">
        <w:rPr>
          <w:b/>
        </w:rPr>
        <w:t>ПРОЦЕССОВ</w:t>
      </w:r>
      <w:r>
        <w:rPr>
          <w:b/>
        </w:rPr>
        <w:t xml:space="preserve"> </w:t>
      </w:r>
      <w:r w:rsidRPr="00F00B85">
        <w:rPr>
          <w:b/>
        </w:rPr>
        <w:t xml:space="preserve">В </w:t>
      </w:r>
      <w:r>
        <w:rPr>
          <w:b/>
        </w:rPr>
        <w:t>АДМИНИСТРАЦИИ ГОРОДСКОГО ОКРУГА ГОРОД ВОРОНЕЖ</w:t>
      </w:r>
    </w:p>
    <w:p w:rsidR="00C72F74" w:rsidRPr="00F00B85" w:rsidRDefault="00C72F74" w:rsidP="008F6E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45969" w:rsidRDefault="00217E1E" w:rsidP="005F22F9">
      <w:pPr>
        <w:pStyle w:val="1"/>
        <w:numPr>
          <w:ilvl w:val="0"/>
          <w:numId w:val="8"/>
        </w:numPr>
        <w:spacing w:before="0" w:after="0" w:line="240" w:lineRule="auto"/>
        <w:ind w:left="0" w:firstLine="284"/>
        <w:jc w:val="center"/>
      </w:pPr>
      <w:bookmarkStart w:id="3" w:name="_Toc151647119"/>
      <w:r>
        <w:t>О</w:t>
      </w:r>
      <w:r w:rsidRPr="00F00B85">
        <w:t>бщие положения</w:t>
      </w:r>
      <w:bookmarkEnd w:id="0"/>
      <w:bookmarkEnd w:id="1"/>
      <w:bookmarkEnd w:id="3"/>
    </w:p>
    <w:p w:rsidR="008F6EAB" w:rsidRPr="008F6EAB" w:rsidRDefault="008F6EAB" w:rsidP="008F6EAB">
      <w:pPr>
        <w:pStyle w:val="a2"/>
      </w:pPr>
    </w:p>
    <w:p w:rsidR="002D3D94" w:rsidRPr="00C702B8" w:rsidRDefault="00B50E8A" w:rsidP="008F6EAB">
      <w:pPr>
        <w:pStyle w:val="a2"/>
        <w:numPr>
          <w:ilvl w:val="1"/>
          <w:numId w:val="8"/>
        </w:numPr>
        <w:ind w:left="0" w:firstLine="709"/>
        <w:rPr>
          <w:rStyle w:val="fontstyle01"/>
          <w:rFonts w:ascii="Times New Roman" w:hAnsi="Times New Roman"/>
        </w:rPr>
      </w:pPr>
      <w:r w:rsidRPr="00F00B85">
        <w:rPr>
          <w:rStyle w:val="fontstyle01"/>
          <w:rFonts w:ascii="Times New Roman" w:hAnsi="Times New Roman"/>
        </w:rPr>
        <w:t>Настоящий Пор</w:t>
      </w:r>
      <w:r w:rsidR="00F45969" w:rsidRPr="00F00B85">
        <w:rPr>
          <w:rStyle w:val="fontstyle01"/>
          <w:rFonts w:ascii="Times New Roman" w:hAnsi="Times New Roman"/>
        </w:rPr>
        <w:t>яд</w:t>
      </w:r>
      <w:r w:rsidRPr="00F00B85">
        <w:rPr>
          <w:rStyle w:val="fontstyle01"/>
          <w:rFonts w:ascii="Times New Roman" w:hAnsi="Times New Roman"/>
        </w:rPr>
        <w:t>ок</w:t>
      </w:r>
      <w:r w:rsidR="002D3D94">
        <w:rPr>
          <w:rStyle w:val="fontstyle01"/>
          <w:rFonts w:ascii="Times New Roman" w:hAnsi="Times New Roman"/>
        </w:rPr>
        <w:t xml:space="preserve"> разработан в</w:t>
      </w:r>
      <w:r w:rsidR="00E327D0">
        <w:rPr>
          <w:rStyle w:val="fontstyle01"/>
          <w:rFonts w:ascii="Times New Roman" w:hAnsi="Times New Roman"/>
        </w:rPr>
        <w:t xml:space="preserve"> целях</w:t>
      </w:r>
      <w:r w:rsidR="002D3D94">
        <w:rPr>
          <w:rStyle w:val="fontstyle01"/>
          <w:rFonts w:ascii="Times New Roman" w:hAnsi="Times New Roman"/>
        </w:rPr>
        <w:t xml:space="preserve"> </w:t>
      </w:r>
      <w:r w:rsidR="00E327D0" w:rsidRPr="00F00B85">
        <w:t xml:space="preserve">формирования полной и актуальной </w:t>
      </w:r>
      <w:r w:rsidR="00160F0D">
        <w:t>информации</w:t>
      </w:r>
      <w:r w:rsidR="00E327D0" w:rsidRPr="00F00B85">
        <w:t xml:space="preserve"> о деятельности </w:t>
      </w:r>
      <w:r w:rsidR="00E327D0">
        <w:t xml:space="preserve">администрации </w:t>
      </w:r>
      <w:r w:rsidR="00E327D0" w:rsidRPr="00C702B8">
        <w:t xml:space="preserve">городского округа город Воронеж (далее – </w:t>
      </w:r>
      <w:r w:rsidR="00160F0D">
        <w:t>Орган</w:t>
      </w:r>
      <w:r w:rsidR="00E327D0" w:rsidRPr="00C702B8">
        <w:t xml:space="preserve">), выявления межведомственных </w:t>
      </w:r>
      <w:r w:rsidR="0042160C">
        <w:t>и внутриведомственных процессов</w:t>
      </w:r>
      <w:r w:rsidR="00E327D0" w:rsidRPr="00C702B8">
        <w:t xml:space="preserve"> </w:t>
      </w:r>
      <w:r w:rsidR="003F60A3">
        <w:t>и определяет требования по</w:t>
      </w:r>
      <w:r w:rsidR="003F60A3">
        <w:rPr>
          <w:rStyle w:val="fontstyle01"/>
          <w:rFonts w:ascii="Times New Roman" w:hAnsi="Times New Roman"/>
        </w:rPr>
        <w:t xml:space="preserve"> ведению</w:t>
      </w:r>
      <w:r w:rsidR="002D3D94" w:rsidRPr="00C702B8">
        <w:rPr>
          <w:rStyle w:val="fontstyle01"/>
          <w:rFonts w:ascii="Times New Roman" w:hAnsi="Times New Roman"/>
        </w:rPr>
        <w:t xml:space="preserve"> реестра межведомственных </w:t>
      </w:r>
      <w:r w:rsidR="00160F0D">
        <w:rPr>
          <w:rStyle w:val="fontstyle01"/>
          <w:rFonts w:ascii="Times New Roman" w:hAnsi="Times New Roman"/>
        </w:rPr>
        <w:t>и внутриведомственных процессов</w:t>
      </w:r>
      <w:r w:rsidR="003F60A3">
        <w:rPr>
          <w:rStyle w:val="fontstyle01"/>
          <w:rFonts w:ascii="Times New Roman" w:hAnsi="Times New Roman"/>
        </w:rPr>
        <w:t xml:space="preserve">  администрации городского округа город Воронеж (далее – Реестр</w:t>
      </w:r>
      <w:r w:rsidR="00682E9A">
        <w:rPr>
          <w:rStyle w:val="fontstyle01"/>
          <w:rFonts w:ascii="Times New Roman" w:hAnsi="Times New Roman"/>
        </w:rPr>
        <w:t xml:space="preserve"> процессов</w:t>
      </w:r>
      <w:r w:rsidR="003F60A3">
        <w:rPr>
          <w:rStyle w:val="fontstyle01"/>
          <w:rFonts w:ascii="Times New Roman" w:hAnsi="Times New Roman"/>
        </w:rPr>
        <w:t>)</w:t>
      </w:r>
      <w:r w:rsidR="002D3D94" w:rsidRPr="00C702B8">
        <w:rPr>
          <w:rStyle w:val="fontstyle01"/>
          <w:rFonts w:ascii="Times New Roman" w:hAnsi="Times New Roman"/>
        </w:rPr>
        <w:t>.</w:t>
      </w:r>
    </w:p>
    <w:p w:rsidR="00A7474C" w:rsidRDefault="009E4F82" w:rsidP="008F6EAB">
      <w:pPr>
        <w:pStyle w:val="a2"/>
        <w:numPr>
          <w:ilvl w:val="1"/>
          <w:numId w:val="8"/>
        </w:numPr>
        <w:ind w:left="0" w:firstLine="709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Основными </w:t>
      </w:r>
      <w:r w:rsidR="00DA3377">
        <w:rPr>
          <w:rStyle w:val="fontstyle01"/>
          <w:rFonts w:ascii="Times New Roman" w:hAnsi="Times New Roman"/>
        </w:rPr>
        <w:t>задачами</w:t>
      </w:r>
      <w:r>
        <w:rPr>
          <w:rStyle w:val="fontstyle01"/>
          <w:rFonts w:ascii="Times New Roman" w:hAnsi="Times New Roman"/>
        </w:rPr>
        <w:t xml:space="preserve"> ведения </w:t>
      </w:r>
      <w:r w:rsidR="00DA3377">
        <w:rPr>
          <w:rStyle w:val="fontstyle01"/>
          <w:rFonts w:ascii="Times New Roman" w:hAnsi="Times New Roman"/>
        </w:rPr>
        <w:t>Реестра</w:t>
      </w:r>
      <w:r w:rsidR="00682E9A">
        <w:rPr>
          <w:rStyle w:val="fontstyle01"/>
          <w:rFonts w:ascii="Times New Roman" w:hAnsi="Times New Roman"/>
        </w:rPr>
        <w:t xml:space="preserve"> процессов</w:t>
      </w:r>
      <w:r>
        <w:t xml:space="preserve"> </w:t>
      </w:r>
      <w:r w:rsidR="00EC28D4">
        <w:rPr>
          <w:rStyle w:val="fontstyle01"/>
          <w:rFonts w:ascii="Times New Roman" w:hAnsi="Times New Roman"/>
        </w:rPr>
        <w:t>являются</w:t>
      </w:r>
      <w:r w:rsidR="00A7474C">
        <w:rPr>
          <w:rStyle w:val="fontstyle01"/>
          <w:rFonts w:ascii="Times New Roman" w:hAnsi="Times New Roman"/>
        </w:rPr>
        <w:t>:</w:t>
      </w:r>
    </w:p>
    <w:p w:rsidR="00A7474C" w:rsidRDefault="0042160C" w:rsidP="0042160C">
      <w:pPr>
        <w:pStyle w:val="a2"/>
        <w:ind w:firstLine="709"/>
        <w:rPr>
          <w:rStyle w:val="fontstyle01"/>
          <w:rFonts w:ascii="Times New Roman" w:hAnsi="Times New Roman"/>
        </w:rPr>
      </w:pPr>
      <w:proofErr w:type="gramStart"/>
      <w:r>
        <w:rPr>
          <w:rStyle w:val="fontstyle01"/>
          <w:rFonts w:ascii="Times New Roman" w:hAnsi="Times New Roman"/>
        </w:rPr>
        <w:t xml:space="preserve">- </w:t>
      </w:r>
      <w:r w:rsidR="0039102B">
        <w:rPr>
          <w:rStyle w:val="fontstyle01"/>
          <w:rFonts w:ascii="Times New Roman" w:hAnsi="Times New Roman"/>
        </w:rPr>
        <w:t>ф</w:t>
      </w:r>
      <w:r w:rsidR="00A7474C">
        <w:rPr>
          <w:rStyle w:val="fontstyle01"/>
          <w:rFonts w:ascii="Times New Roman" w:hAnsi="Times New Roman"/>
        </w:rPr>
        <w:t>ормирование перечня осу</w:t>
      </w:r>
      <w:r w:rsidR="002D512D">
        <w:rPr>
          <w:rStyle w:val="fontstyle01"/>
          <w:rFonts w:ascii="Times New Roman" w:hAnsi="Times New Roman"/>
        </w:rPr>
        <w:t xml:space="preserve">ществляемых (предоставляемых) </w:t>
      </w:r>
      <w:r w:rsidR="0039102B">
        <w:rPr>
          <w:rStyle w:val="fontstyle01"/>
          <w:rFonts w:ascii="Times New Roman" w:hAnsi="Times New Roman"/>
        </w:rPr>
        <w:t>Органом</w:t>
      </w:r>
      <w:r w:rsidR="002D512D">
        <w:rPr>
          <w:rStyle w:val="fontstyle01"/>
          <w:rFonts w:ascii="Times New Roman" w:hAnsi="Times New Roman"/>
        </w:rPr>
        <w:t xml:space="preserve"> функц</w:t>
      </w:r>
      <w:r>
        <w:rPr>
          <w:rStyle w:val="fontstyle01"/>
          <w:rFonts w:ascii="Times New Roman" w:hAnsi="Times New Roman"/>
        </w:rPr>
        <w:t>ий (услуг, сервисов), включающего</w:t>
      </w:r>
      <w:r w:rsidR="002D512D">
        <w:rPr>
          <w:rStyle w:val="fontstyle01"/>
          <w:rFonts w:ascii="Times New Roman" w:hAnsi="Times New Roman"/>
        </w:rPr>
        <w:t xml:space="preserve"> перечисление последовательных мероприятий (процессов) при их</w:t>
      </w:r>
      <w:r w:rsidR="0039102B">
        <w:rPr>
          <w:rStyle w:val="fontstyle01"/>
          <w:rFonts w:ascii="Times New Roman" w:hAnsi="Times New Roman"/>
        </w:rPr>
        <w:t xml:space="preserve"> осуществлении (предоставлении);</w:t>
      </w:r>
      <w:proofErr w:type="gramEnd"/>
    </w:p>
    <w:p w:rsidR="002D512D" w:rsidRDefault="0042160C" w:rsidP="0042160C">
      <w:pPr>
        <w:pStyle w:val="a2"/>
        <w:ind w:firstLine="709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- </w:t>
      </w:r>
      <w:r w:rsidR="002D512D" w:rsidRPr="00217E1E">
        <w:rPr>
          <w:rStyle w:val="fontstyle01"/>
          <w:rFonts w:ascii="Times New Roman" w:hAnsi="Times New Roman"/>
        </w:rPr>
        <w:t>реинжиниринг внутренних целевых процессов в рамках осуществления (предоставл</w:t>
      </w:r>
      <w:r w:rsidR="00217E1E">
        <w:rPr>
          <w:rStyle w:val="fontstyle01"/>
          <w:rFonts w:ascii="Times New Roman" w:hAnsi="Times New Roman"/>
        </w:rPr>
        <w:t>ения) функций (услуг, сервисов);</w:t>
      </w:r>
    </w:p>
    <w:p w:rsidR="00AF5151" w:rsidRPr="006F3B21" w:rsidRDefault="0042160C" w:rsidP="0042160C">
      <w:pPr>
        <w:pStyle w:val="a2"/>
        <w:ind w:firstLine="709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- </w:t>
      </w:r>
      <w:r w:rsidR="00AF5151" w:rsidRPr="006F3B21">
        <w:rPr>
          <w:rStyle w:val="fontstyle01"/>
          <w:rFonts w:ascii="Times New Roman" w:hAnsi="Times New Roman"/>
        </w:rPr>
        <w:t>управление процессами;</w:t>
      </w:r>
    </w:p>
    <w:p w:rsidR="002D512D" w:rsidRPr="00217E1E" w:rsidRDefault="0042160C" w:rsidP="0042160C">
      <w:pPr>
        <w:pStyle w:val="a2"/>
        <w:ind w:firstLine="709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- </w:t>
      </w:r>
      <w:r w:rsidR="00DA3377">
        <w:rPr>
          <w:rStyle w:val="fontstyle01"/>
          <w:rFonts w:ascii="Times New Roman" w:hAnsi="Times New Roman"/>
        </w:rPr>
        <w:t xml:space="preserve">достижение высокого уровня </w:t>
      </w:r>
      <w:proofErr w:type="spellStart"/>
      <w:r w:rsidR="00DA3377">
        <w:rPr>
          <w:rStyle w:val="fontstyle01"/>
          <w:rFonts w:ascii="Times New Roman" w:hAnsi="Times New Roman"/>
        </w:rPr>
        <w:t>клиентоцентричности</w:t>
      </w:r>
      <w:proofErr w:type="spellEnd"/>
      <w:r w:rsidR="00DA3377">
        <w:rPr>
          <w:rStyle w:val="fontstyle01"/>
          <w:rFonts w:ascii="Times New Roman" w:hAnsi="Times New Roman"/>
        </w:rPr>
        <w:t xml:space="preserve"> в деятельности Органа</w:t>
      </w:r>
      <w:r w:rsidR="002D512D" w:rsidRPr="00217E1E">
        <w:rPr>
          <w:rStyle w:val="fontstyle01"/>
          <w:rFonts w:ascii="Times New Roman" w:hAnsi="Times New Roman"/>
        </w:rPr>
        <w:t>.</w:t>
      </w:r>
    </w:p>
    <w:p w:rsidR="00E327D0" w:rsidRPr="00C702B8" w:rsidRDefault="00E327D0" w:rsidP="008F6EAB">
      <w:pPr>
        <w:pStyle w:val="a2"/>
        <w:numPr>
          <w:ilvl w:val="1"/>
          <w:numId w:val="8"/>
        </w:numPr>
        <w:ind w:left="0" w:firstLine="709"/>
        <w:rPr>
          <w:rStyle w:val="fontstyle01"/>
          <w:rFonts w:ascii="Times New Roman" w:hAnsi="Times New Roman"/>
        </w:rPr>
      </w:pPr>
      <w:r w:rsidRPr="00C702B8">
        <w:rPr>
          <w:rStyle w:val="fontstyle01"/>
          <w:rFonts w:ascii="Times New Roman" w:hAnsi="Times New Roman"/>
        </w:rPr>
        <w:t>Для целей настоящего Порядка используются следующие термины и определения:</w:t>
      </w:r>
    </w:p>
    <w:p w:rsidR="00624B06" w:rsidRDefault="0042160C" w:rsidP="008F6EAB">
      <w:pPr>
        <w:pStyle w:val="a2"/>
        <w:ind w:firstLine="709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- </w:t>
      </w:r>
      <w:proofErr w:type="spellStart"/>
      <w:r w:rsidR="00624B06">
        <w:rPr>
          <w:rStyle w:val="fontstyle01"/>
          <w:rFonts w:ascii="Times New Roman" w:hAnsi="Times New Roman"/>
        </w:rPr>
        <w:t>к</w:t>
      </w:r>
      <w:r w:rsidR="00624B06" w:rsidRPr="00624B06">
        <w:rPr>
          <w:rStyle w:val="fontstyle01"/>
          <w:rFonts w:ascii="Times New Roman" w:hAnsi="Times New Roman"/>
        </w:rPr>
        <w:t>лиентоцентричность</w:t>
      </w:r>
      <w:proofErr w:type="spellEnd"/>
      <w:r w:rsidR="00624B06" w:rsidRPr="00624B06">
        <w:rPr>
          <w:rStyle w:val="fontstyle01"/>
          <w:rFonts w:ascii="Times New Roman" w:hAnsi="Times New Roman"/>
        </w:rPr>
        <w:t xml:space="preserve"> – концепция государственного управления, ориентированная на постоянное совершенствование процессов удовлетворения потребностей клиента на основе непрерыв</w:t>
      </w:r>
      <w:r w:rsidR="00624B06">
        <w:rPr>
          <w:rStyle w:val="fontstyle01"/>
          <w:rFonts w:ascii="Times New Roman" w:hAnsi="Times New Roman"/>
        </w:rPr>
        <w:t>ного изучения клиентского опыта;</w:t>
      </w:r>
    </w:p>
    <w:p w:rsidR="00F21F94" w:rsidRPr="00204FAC" w:rsidRDefault="0042160C" w:rsidP="008F6EAB">
      <w:pPr>
        <w:pStyle w:val="a2"/>
        <w:ind w:firstLine="709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- </w:t>
      </w:r>
      <w:r w:rsidR="009A390F" w:rsidRPr="00204FAC">
        <w:rPr>
          <w:rStyle w:val="fontstyle01"/>
          <w:rFonts w:ascii="Times New Roman" w:hAnsi="Times New Roman"/>
        </w:rPr>
        <w:t xml:space="preserve">клиент – </w:t>
      </w:r>
      <w:r w:rsidR="00B101F9" w:rsidRPr="00204FAC">
        <w:rPr>
          <w:rStyle w:val="fontstyle01"/>
          <w:rFonts w:ascii="Times New Roman" w:hAnsi="Times New Roman"/>
          <w:color w:val="auto"/>
        </w:rPr>
        <w:t>физическое или юридическое лицо, взаимодействующее с Органом с целью удовлетворения своих потребностей</w:t>
      </w:r>
      <w:r w:rsidR="00217E1E" w:rsidRPr="00204FAC">
        <w:rPr>
          <w:rStyle w:val="fontstyle01"/>
          <w:rFonts w:ascii="Times New Roman" w:hAnsi="Times New Roman"/>
          <w:color w:val="auto"/>
        </w:rPr>
        <w:t>;</w:t>
      </w:r>
    </w:p>
    <w:p w:rsidR="0022683A" w:rsidRDefault="0042160C" w:rsidP="008F6EAB">
      <w:pPr>
        <w:pStyle w:val="a2"/>
        <w:ind w:firstLine="709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- </w:t>
      </w:r>
      <w:r w:rsidR="00217E1E" w:rsidRPr="00204FAC">
        <w:rPr>
          <w:rStyle w:val="fontstyle01"/>
          <w:rFonts w:ascii="Times New Roman" w:hAnsi="Times New Roman"/>
        </w:rPr>
        <w:t>в</w:t>
      </w:r>
      <w:r w:rsidR="0022683A" w:rsidRPr="00204FAC">
        <w:rPr>
          <w:rStyle w:val="fontstyle01"/>
          <w:rFonts w:ascii="Times New Roman" w:hAnsi="Times New Roman"/>
        </w:rPr>
        <w:t>нутренний клиент</w:t>
      </w:r>
      <w:r w:rsidR="00AE387C" w:rsidRPr="00204FAC">
        <w:rPr>
          <w:rStyle w:val="fontstyle01"/>
          <w:rFonts w:ascii="Times New Roman" w:hAnsi="Times New Roman"/>
        </w:rPr>
        <w:t xml:space="preserve"> (сотрудник)</w:t>
      </w:r>
      <w:r w:rsidR="0022683A" w:rsidRPr="00204FAC">
        <w:rPr>
          <w:rStyle w:val="fontstyle01"/>
          <w:rFonts w:ascii="Times New Roman" w:hAnsi="Times New Roman"/>
        </w:rPr>
        <w:t xml:space="preserve"> – </w:t>
      </w:r>
      <w:r w:rsidR="00B101F9" w:rsidRPr="00204FAC">
        <w:rPr>
          <w:rStyle w:val="fontstyle01"/>
          <w:rFonts w:ascii="Times New Roman" w:hAnsi="Times New Roman"/>
        </w:rPr>
        <w:t>муниципальный служащий Органа, работник</w:t>
      </w:r>
      <w:r>
        <w:rPr>
          <w:rStyle w:val="fontstyle01"/>
          <w:rFonts w:ascii="Times New Roman" w:hAnsi="Times New Roman"/>
        </w:rPr>
        <w:t xml:space="preserve"> Органа</w:t>
      </w:r>
      <w:r w:rsidR="00B101F9" w:rsidRPr="00204FAC">
        <w:rPr>
          <w:rStyle w:val="fontstyle01"/>
          <w:rFonts w:ascii="Times New Roman" w:hAnsi="Times New Roman"/>
        </w:rPr>
        <w:t>, не являющийся муниципальным служащим</w:t>
      </w:r>
      <w:r w:rsidR="00217E1E" w:rsidRPr="00204FAC">
        <w:rPr>
          <w:rStyle w:val="fontstyle01"/>
          <w:rFonts w:ascii="Times New Roman" w:hAnsi="Times New Roman"/>
        </w:rPr>
        <w:t>;</w:t>
      </w:r>
    </w:p>
    <w:p w:rsidR="00C702B8" w:rsidRDefault="0042160C" w:rsidP="008F6EAB">
      <w:pPr>
        <w:pStyle w:val="a2"/>
        <w:ind w:firstLine="709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- </w:t>
      </w:r>
      <w:r w:rsidR="00217E1E">
        <w:rPr>
          <w:rStyle w:val="fontstyle01"/>
          <w:rFonts w:ascii="Times New Roman" w:hAnsi="Times New Roman"/>
        </w:rPr>
        <w:t>с</w:t>
      </w:r>
      <w:r w:rsidR="00C702B8">
        <w:rPr>
          <w:rStyle w:val="fontstyle01"/>
          <w:rFonts w:ascii="Times New Roman" w:hAnsi="Times New Roman"/>
        </w:rPr>
        <w:t xml:space="preserve">ервис – услуга, функция или их часть, реализуемая в электронном виде с применением информационных систем, направленная на улучшение опыта взаимодействия клиента с </w:t>
      </w:r>
      <w:r w:rsidR="00B101F9">
        <w:rPr>
          <w:rStyle w:val="fontstyle01"/>
          <w:rFonts w:ascii="Times New Roman" w:hAnsi="Times New Roman"/>
        </w:rPr>
        <w:t>Органом</w:t>
      </w:r>
      <w:r w:rsidR="00217E1E">
        <w:rPr>
          <w:rStyle w:val="fontstyle01"/>
          <w:rFonts w:ascii="Times New Roman" w:hAnsi="Times New Roman"/>
        </w:rPr>
        <w:t>;</w:t>
      </w:r>
    </w:p>
    <w:p w:rsidR="00626198" w:rsidRPr="00626198" w:rsidRDefault="0042160C" w:rsidP="008F6EAB">
      <w:pPr>
        <w:pStyle w:val="a2"/>
        <w:ind w:firstLine="709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- </w:t>
      </w:r>
      <w:r w:rsidR="00217E1E">
        <w:rPr>
          <w:rStyle w:val="fontstyle01"/>
          <w:rFonts w:ascii="Times New Roman" w:hAnsi="Times New Roman"/>
        </w:rPr>
        <w:t>п</w:t>
      </w:r>
      <w:r w:rsidR="00626198" w:rsidRPr="0022683A">
        <w:rPr>
          <w:rStyle w:val="fontstyle01"/>
          <w:rFonts w:ascii="Times New Roman" w:hAnsi="Times New Roman"/>
        </w:rPr>
        <w:t>роцесс</w:t>
      </w:r>
      <w:r w:rsidR="00626198" w:rsidRPr="0098245E">
        <w:rPr>
          <w:rStyle w:val="fontstyle01"/>
          <w:rFonts w:ascii="Times New Roman" w:hAnsi="Times New Roman"/>
          <w:i/>
        </w:rPr>
        <w:t xml:space="preserve"> – </w:t>
      </w:r>
      <w:r w:rsidR="00262E0D">
        <w:rPr>
          <w:rStyle w:val="fontstyle01"/>
          <w:rFonts w:ascii="Times New Roman" w:hAnsi="Times New Roman"/>
        </w:rPr>
        <w:t>повторяемая</w:t>
      </w:r>
      <w:r w:rsidR="00626198" w:rsidRPr="0098245E">
        <w:rPr>
          <w:rStyle w:val="fontstyle01"/>
          <w:rFonts w:ascii="Times New Roman" w:hAnsi="Times New Roman"/>
        </w:rPr>
        <w:t xml:space="preserve"> совокупность</w:t>
      </w:r>
      <w:r w:rsidR="00262E0D">
        <w:rPr>
          <w:rStyle w:val="fontstyle01"/>
          <w:rFonts w:ascii="Times New Roman" w:hAnsi="Times New Roman"/>
        </w:rPr>
        <w:t xml:space="preserve"> логически</w:t>
      </w:r>
      <w:r w:rsidR="00626198">
        <w:rPr>
          <w:rStyle w:val="fontstyle01"/>
          <w:rFonts w:ascii="Times New Roman" w:hAnsi="Times New Roman"/>
        </w:rPr>
        <w:t xml:space="preserve"> взаимосвязанных </w:t>
      </w:r>
      <w:r w:rsidR="00262E0D">
        <w:rPr>
          <w:rStyle w:val="fontstyle01"/>
          <w:rFonts w:ascii="Times New Roman" w:hAnsi="Times New Roman"/>
        </w:rPr>
        <w:t>действий и процедур</w:t>
      </w:r>
      <w:r w:rsidR="00626198">
        <w:rPr>
          <w:rStyle w:val="fontstyle01"/>
          <w:rFonts w:ascii="Times New Roman" w:hAnsi="Times New Roman"/>
        </w:rPr>
        <w:t xml:space="preserve">, </w:t>
      </w:r>
      <w:r w:rsidR="00262E0D">
        <w:rPr>
          <w:rStyle w:val="fontstyle01"/>
          <w:rFonts w:ascii="Times New Roman" w:hAnsi="Times New Roman"/>
        </w:rPr>
        <w:t>направленных на предоставление услуг и</w:t>
      </w:r>
      <w:r w:rsidR="0016100F">
        <w:rPr>
          <w:rStyle w:val="fontstyle01"/>
          <w:rFonts w:ascii="Times New Roman" w:hAnsi="Times New Roman"/>
        </w:rPr>
        <w:t>ли</w:t>
      </w:r>
      <w:r w:rsidR="00262E0D">
        <w:rPr>
          <w:rStyle w:val="fontstyle01"/>
          <w:rFonts w:ascii="Times New Roman" w:hAnsi="Times New Roman"/>
        </w:rPr>
        <w:t xml:space="preserve"> осуществление функций</w:t>
      </w:r>
      <w:r w:rsidR="00217E1E">
        <w:rPr>
          <w:rStyle w:val="fontstyle01"/>
          <w:rFonts w:ascii="Times New Roman" w:hAnsi="Times New Roman"/>
        </w:rPr>
        <w:t>;</w:t>
      </w:r>
    </w:p>
    <w:p w:rsidR="00AE387C" w:rsidRDefault="0042160C" w:rsidP="00AE387C">
      <w:pPr>
        <w:pStyle w:val="a2"/>
        <w:ind w:firstLine="709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- </w:t>
      </w:r>
      <w:r w:rsidR="00217E1E">
        <w:rPr>
          <w:rStyle w:val="fontstyle01"/>
          <w:rFonts w:ascii="Times New Roman" w:hAnsi="Times New Roman"/>
        </w:rPr>
        <w:t>р</w:t>
      </w:r>
      <w:r w:rsidR="005C35A8">
        <w:rPr>
          <w:rStyle w:val="fontstyle01"/>
          <w:rFonts w:ascii="Times New Roman" w:hAnsi="Times New Roman"/>
        </w:rPr>
        <w:t xml:space="preserve">еестр </w:t>
      </w:r>
      <w:r w:rsidR="00F45969" w:rsidRPr="005C35A8">
        <w:rPr>
          <w:rStyle w:val="fontstyle01"/>
          <w:rFonts w:ascii="Times New Roman" w:hAnsi="Times New Roman"/>
        </w:rPr>
        <w:t>процессов</w:t>
      </w:r>
      <w:r w:rsidR="00D0704C" w:rsidRPr="00F00B85">
        <w:rPr>
          <w:rStyle w:val="fontstyle01"/>
          <w:rFonts w:ascii="Times New Roman" w:hAnsi="Times New Roman"/>
        </w:rPr>
        <w:t> – </w:t>
      </w:r>
      <w:r w:rsidR="00C25A61">
        <w:rPr>
          <w:rStyle w:val="fontstyle01"/>
          <w:rFonts w:ascii="Times New Roman" w:hAnsi="Times New Roman"/>
        </w:rPr>
        <w:t>перечень</w:t>
      </w:r>
      <w:r w:rsidR="00501F4B">
        <w:rPr>
          <w:rStyle w:val="fontstyle01"/>
          <w:rFonts w:ascii="Times New Roman" w:hAnsi="Times New Roman"/>
        </w:rPr>
        <w:t xml:space="preserve"> всех</w:t>
      </w:r>
      <w:r w:rsidR="00C25A61">
        <w:rPr>
          <w:rStyle w:val="fontstyle01"/>
          <w:rFonts w:ascii="Times New Roman" w:hAnsi="Times New Roman"/>
        </w:rPr>
        <w:t xml:space="preserve"> функций (услуг, сервисов), которые делятся на процессы, осуществляемые</w:t>
      </w:r>
      <w:r w:rsidR="00CD7EE5">
        <w:rPr>
          <w:rStyle w:val="fontstyle01"/>
          <w:rFonts w:ascii="Times New Roman" w:hAnsi="Times New Roman"/>
        </w:rPr>
        <w:t xml:space="preserve"> структурными подразделениями</w:t>
      </w:r>
      <w:r w:rsidR="00C25A61">
        <w:rPr>
          <w:rStyle w:val="fontstyle01"/>
          <w:rFonts w:ascii="Times New Roman" w:hAnsi="Times New Roman"/>
        </w:rPr>
        <w:t xml:space="preserve"> </w:t>
      </w:r>
      <w:r w:rsidR="00CD7EE5">
        <w:rPr>
          <w:rStyle w:val="fontstyle01"/>
          <w:rFonts w:ascii="Times New Roman" w:hAnsi="Times New Roman"/>
        </w:rPr>
        <w:t>Органа</w:t>
      </w:r>
      <w:r w:rsidR="00C25A61">
        <w:rPr>
          <w:rStyle w:val="fontstyle01"/>
          <w:rFonts w:ascii="Times New Roman" w:hAnsi="Times New Roman"/>
        </w:rPr>
        <w:t xml:space="preserve"> </w:t>
      </w:r>
      <w:r w:rsidR="00217E1E">
        <w:rPr>
          <w:rStyle w:val="fontstyle01"/>
          <w:rFonts w:ascii="Times New Roman" w:hAnsi="Times New Roman"/>
        </w:rPr>
        <w:t>и имеющие ценность для клиента;</w:t>
      </w:r>
    </w:p>
    <w:p w:rsidR="005C35A8" w:rsidRDefault="0042160C" w:rsidP="008F6EAB">
      <w:pPr>
        <w:pStyle w:val="a2"/>
        <w:ind w:firstLine="709"/>
        <w:rPr>
          <w:rStyle w:val="fontstyle01"/>
          <w:rFonts w:ascii="Times New Roman" w:hAnsi="Times New Roman"/>
          <w:color w:val="auto"/>
        </w:rPr>
      </w:pPr>
      <w:r>
        <w:rPr>
          <w:rStyle w:val="fontstyle01"/>
          <w:rFonts w:ascii="Times New Roman" w:hAnsi="Times New Roman"/>
          <w:color w:val="auto"/>
        </w:rPr>
        <w:t xml:space="preserve">- </w:t>
      </w:r>
      <w:r w:rsidR="00217E1E" w:rsidRPr="00FD36FB">
        <w:rPr>
          <w:rStyle w:val="fontstyle01"/>
          <w:rFonts w:ascii="Times New Roman" w:hAnsi="Times New Roman"/>
          <w:color w:val="auto"/>
        </w:rPr>
        <w:t>в</w:t>
      </w:r>
      <w:r w:rsidR="005C35A8" w:rsidRPr="00FD36FB">
        <w:rPr>
          <w:rStyle w:val="fontstyle01"/>
          <w:rFonts w:ascii="Times New Roman" w:hAnsi="Times New Roman"/>
          <w:color w:val="auto"/>
        </w:rPr>
        <w:t>ладелец процесса</w:t>
      </w:r>
      <w:r w:rsidR="005C35A8" w:rsidRPr="00FD36FB">
        <w:rPr>
          <w:rStyle w:val="fontstyle01"/>
          <w:rFonts w:ascii="Times New Roman" w:hAnsi="Times New Roman"/>
          <w:i/>
          <w:color w:val="auto"/>
        </w:rPr>
        <w:t> </w:t>
      </w:r>
      <w:r w:rsidR="005C35A8" w:rsidRPr="00FD36FB">
        <w:rPr>
          <w:rStyle w:val="fontstyle01"/>
          <w:rFonts w:ascii="Times New Roman" w:hAnsi="Times New Roman"/>
          <w:color w:val="auto"/>
        </w:rPr>
        <w:t>–</w:t>
      </w:r>
      <w:r w:rsidR="005C35A8" w:rsidRPr="00AE387C">
        <w:rPr>
          <w:rStyle w:val="fontstyle01"/>
          <w:rFonts w:ascii="Times New Roman" w:hAnsi="Times New Roman"/>
          <w:color w:val="auto"/>
        </w:rPr>
        <w:t> </w:t>
      </w:r>
      <w:r w:rsidR="00D639F2">
        <w:rPr>
          <w:rStyle w:val="fontstyle01"/>
          <w:rFonts w:ascii="Times New Roman" w:hAnsi="Times New Roman"/>
          <w:color w:val="auto"/>
        </w:rPr>
        <w:t>структурно</w:t>
      </w:r>
      <w:r w:rsidR="00A51C38">
        <w:rPr>
          <w:rStyle w:val="fontstyle01"/>
          <w:rFonts w:ascii="Times New Roman" w:hAnsi="Times New Roman"/>
          <w:color w:val="auto"/>
        </w:rPr>
        <w:t>е подразделение</w:t>
      </w:r>
      <w:r w:rsidR="00D639F2">
        <w:rPr>
          <w:rStyle w:val="fontstyle01"/>
          <w:rFonts w:ascii="Times New Roman" w:hAnsi="Times New Roman"/>
          <w:color w:val="auto"/>
        </w:rPr>
        <w:t xml:space="preserve"> Органа</w:t>
      </w:r>
      <w:r w:rsidR="005C35A8" w:rsidRPr="00AE387C">
        <w:rPr>
          <w:rStyle w:val="fontstyle01"/>
          <w:rFonts w:ascii="Times New Roman" w:hAnsi="Times New Roman"/>
          <w:color w:val="auto"/>
        </w:rPr>
        <w:t xml:space="preserve">, </w:t>
      </w:r>
      <w:r w:rsidR="00F22EDA">
        <w:rPr>
          <w:rStyle w:val="fontstyle01"/>
          <w:rFonts w:ascii="Times New Roman" w:hAnsi="Times New Roman"/>
          <w:color w:val="auto"/>
        </w:rPr>
        <w:t>управляющее ходом процесса</w:t>
      </w:r>
      <w:r w:rsidR="00F22EDA" w:rsidRPr="00F22EDA">
        <w:rPr>
          <w:rStyle w:val="fontstyle01"/>
          <w:rFonts w:ascii="Times New Roman" w:hAnsi="Times New Roman"/>
          <w:color w:val="auto"/>
        </w:rPr>
        <w:t xml:space="preserve"> </w:t>
      </w:r>
      <w:r w:rsidR="00F22EDA">
        <w:rPr>
          <w:rStyle w:val="fontstyle01"/>
          <w:rFonts w:ascii="Times New Roman" w:hAnsi="Times New Roman"/>
          <w:color w:val="auto"/>
        </w:rPr>
        <w:t>и ответственное</w:t>
      </w:r>
      <w:r w:rsidR="00AE387C" w:rsidRPr="00AE387C">
        <w:rPr>
          <w:rStyle w:val="fontstyle01"/>
          <w:rFonts w:ascii="Times New Roman" w:hAnsi="Times New Roman"/>
          <w:color w:val="auto"/>
        </w:rPr>
        <w:t xml:space="preserve"> за результаты и эффективность процесса</w:t>
      </w:r>
      <w:r w:rsidR="00217E1E" w:rsidRPr="00AE387C">
        <w:rPr>
          <w:rStyle w:val="fontstyle01"/>
          <w:rFonts w:ascii="Times New Roman" w:hAnsi="Times New Roman"/>
          <w:color w:val="auto"/>
        </w:rPr>
        <w:t>;</w:t>
      </w:r>
    </w:p>
    <w:p w:rsidR="00B90CB2" w:rsidRPr="003B5BC2" w:rsidRDefault="0042160C" w:rsidP="008F6EAB">
      <w:pPr>
        <w:pStyle w:val="a2"/>
        <w:ind w:firstLine="709"/>
        <w:rPr>
          <w:rStyle w:val="fontstyle01"/>
          <w:rFonts w:ascii="Times New Roman" w:hAnsi="Times New Roman"/>
          <w:color w:val="auto"/>
        </w:rPr>
      </w:pPr>
      <w:r>
        <w:rPr>
          <w:rStyle w:val="fontstyle01"/>
          <w:rFonts w:ascii="Times New Roman" w:hAnsi="Times New Roman"/>
          <w:color w:val="auto"/>
        </w:rPr>
        <w:t xml:space="preserve">- </w:t>
      </w:r>
      <w:r w:rsidR="00217E1E">
        <w:rPr>
          <w:rStyle w:val="fontstyle01"/>
          <w:rFonts w:ascii="Times New Roman" w:hAnsi="Times New Roman"/>
          <w:color w:val="auto"/>
        </w:rPr>
        <w:t>р</w:t>
      </w:r>
      <w:r w:rsidR="00B90CB2">
        <w:rPr>
          <w:rStyle w:val="fontstyle01"/>
          <w:rFonts w:ascii="Times New Roman" w:hAnsi="Times New Roman"/>
          <w:color w:val="auto"/>
        </w:rPr>
        <w:t xml:space="preserve">еинжиниринг – деятельность, основанная на методологии и технологиях, направленная на реформирование, проектирование или перепроектирование </w:t>
      </w:r>
      <w:r w:rsidR="00013EF1">
        <w:rPr>
          <w:rStyle w:val="fontstyle01"/>
          <w:rFonts w:ascii="Times New Roman" w:hAnsi="Times New Roman"/>
          <w:color w:val="auto"/>
        </w:rPr>
        <w:t>функций (услуг</w:t>
      </w:r>
      <w:r w:rsidR="00B90CB2">
        <w:rPr>
          <w:rStyle w:val="fontstyle01"/>
          <w:rFonts w:ascii="Times New Roman" w:hAnsi="Times New Roman"/>
          <w:color w:val="auto"/>
        </w:rPr>
        <w:t xml:space="preserve">, сервисов) в целях оптимизации деятельности </w:t>
      </w:r>
      <w:r w:rsidR="00832BBB">
        <w:rPr>
          <w:rStyle w:val="fontstyle01"/>
          <w:rFonts w:ascii="Times New Roman" w:hAnsi="Times New Roman"/>
          <w:color w:val="auto"/>
        </w:rPr>
        <w:t>Органа</w:t>
      </w:r>
      <w:r w:rsidR="00B90CB2" w:rsidRPr="00832BBB">
        <w:rPr>
          <w:rStyle w:val="fontstyle01"/>
          <w:rFonts w:ascii="Times New Roman" w:hAnsi="Times New Roman"/>
          <w:color w:val="FF0000"/>
        </w:rPr>
        <w:t xml:space="preserve"> </w:t>
      </w:r>
      <w:r w:rsidR="00B90CB2">
        <w:rPr>
          <w:rStyle w:val="fontstyle01"/>
          <w:rFonts w:ascii="Times New Roman" w:hAnsi="Times New Roman"/>
          <w:color w:val="auto"/>
        </w:rPr>
        <w:t xml:space="preserve">для обеспечения соответствия осуществляемых функций, </w:t>
      </w:r>
      <w:r w:rsidR="00013EF1">
        <w:rPr>
          <w:rStyle w:val="fontstyle01"/>
          <w:rFonts w:ascii="Times New Roman" w:hAnsi="Times New Roman"/>
          <w:color w:val="auto"/>
        </w:rPr>
        <w:t>предоставляемых услуг и</w:t>
      </w:r>
      <w:r w:rsidR="00B90CB2">
        <w:rPr>
          <w:rStyle w:val="fontstyle01"/>
          <w:rFonts w:ascii="Times New Roman" w:hAnsi="Times New Roman"/>
          <w:color w:val="auto"/>
        </w:rPr>
        <w:t xml:space="preserve"> сервисов требованиям стандартов </w:t>
      </w:r>
      <w:proofErr w:type="spellStart"/>
      <w:r w:rsidR="00B90CB2">
        <w:rPr>
          <w:rStyle w:val="fontstyle01"/>
          <w:rFonts w:ascii="Times New Roman" w:hAnsi="Times New Roman"/>
          <w:color w:val="auto"/>
        </w:rPr>
        <w:t>клиентоцентричнос</w:t>
      </w:r>
      <w:r w:rsidR="00217E1E">
        <w:rPr>
          <w:rStyle w:val="fontstyle01"/>
          <w:rFonts w:ascii="Times New Roman" w:hAnsi="Times New Roman"/>
          <w:color w:val="auto"/>
        </w:rPr>
        <w:t>ти</w:t>
      </w:r>
      <w:proofErr w:type="spellEnd"/>
      <w:r w:rsidR="00217E1E">
        <w:rPr>
          <w:rStyle w:val="fontstyle01"/>
          <w:rFonts w:ascii="Times New Roman" w:hAnsi="Times New Roman"/>
          <w:color w:val="auto"/>
        </w:rPr>
        <w:t>;</w:t>
      </w:r>
    </w:p>
    <w:p w:rsidR="00C702B8" w:rsidRDefault="0042160C" w:rsidP="005F22F9">
      <w:pPr>
        <w:pStyle w:val="a2"/>
        <w:ind w:firstLine="709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- </w:t>
      </w:r>
      <w:r w:rsidR="00217E1E">
        <w:rPr>
          <w:rStyle w:val="fontstyle01"/>
          <w:rFonts w:ascii="Times New Roman" w:hAnsi="Times New Roman"/>
        </w:rPr>
        <w:t>ц</w:t>
      </w:r>
      <w:r w:rsidR="00C702B8" w:rsidRPr="00C702B8">
        <w:rPr>
          <w:rStyle w:val="fontstyle01"/>
          <w:rFonts w:ascii="Times New Roman" w:hAnsi="Times New Roman"/>
        </w:rPr>
        <w:t>енность</w:t>
      </w:r>
      <w:r w:rsidR="00AE387C">
        <w:rPr>
          <w:rStyle w:val="fontstyle01"/>
          <w:rFonts w:ascii="Times New Roman" w:hAnsi="Times New Roman"/>
        </w:rPr>
        <w:t xml:space="preserve"> для клиента</w:t>
      </w:r>
      <w:r w:rsidR="00C702B8" w:rsidRPr="00C702B8">
        <w:rPr>
          <w:rStyle w:val="fontstyle01"/>
          <w:rFonts w:ascii="Times New Roman" w:hAnsi="Times New Roman"/>
        </w:rPr>
        <w:t xml:space="preserve"> – </w:t>
      </w:r>
      <w:r w:rsidR="00AE387C">
        <w:rPr>
          <w:rStyle w:val="fontstyle01"/>
          <w:rFonts w:ascii="Times New Roman" w:hAnsi="Times New Roman"/>
        </w:rPr>
        <w:t>достижение конкретного результата процесса,</w:t>
      </w:r>
      <w:r w:rsidR="00C702B8" w:rsidRPr="00C702B8">
        <w:rPr>
          <w:rStyle w:val="fontstyle01"/>
          <w:rFonts w:ascii="Times New Roman" w:hAnsi="Times New Roman"/>
        </w:rPr>
        <w:t xml:space="preserve"> соответству</w:t>
      </w:r>
      <w:r w:rsidR="00AE387C">
        <w:rPr>
          <w:rStyle w:val="fontstyle01"/>
          <w:rFonts w:ascii="Times New Roman" w:hAnsi="Times New Roman"/>
        </w:rPr>
        <w:t>ющего</w:t>
      </w:r>
      <w:r w:rsidR="00C702B8" w:rsidRPr="00C702B8">
        <w:rPr>
          <w:rStyle w:val="fontstyle01"/>
          <w:rFonts w:ascii="Times New Roman" w:hAnsi="Times New Roman"/>
        </w:rPr>
        <w:t xml:space="preserve"> потребностям, ожиданиям и требованиям конечного клиента</w:t>
      </w:r>
      <w:r w:rsidR="00587169">
        <w:rPr>
          <w:rStyle w:val="fontstyle01"/>
          <w:rFonts w:ascii="Times New Roman" w:hAnsi="Times New Roman"/>
        </w:rPr>
        <w:t>.</w:t>
      </w:r>
      <w:r w:rsidR="00587169" w:rsidRPr="00F00B85">
        <w:rPr>
          <w:rStyle w:val="fontstyle01"/>
          <w:rFonts w:ascii="Times New Roman" w:hAnsi="Times New Roman"/>
        </w:rPr>
        <w:t xml:space="preserve"> </w:t>
      </w:r>
    </w:p>
    <w:p w:rsidR="00D639F2" w:rsidRDefault="00D639F2" w:rsidP="00587169">
      <w:pPr>
        <w:pStyle w:val="a2"/>
        <w:ind w:firstLine="709"/>
        <w:rPr>
          <w:rStyle w:val="fontstyle01"/>
          <w:rFonts w:ascii="Times New Roman" w:hAnsi="Times New Roman"/>
        </w:rPr>
      </w:pPr>
    </w:p>
    <w:p w:rsidR="0042160C" w:rsidRDefault="0042160C" w:rsidP="00587169">
      <w:pPr>
        <w:pStyle w:val="a2"/>
        <w:ind w:firstLine="709"/>
        <w:rPr>
          <w:rStyle w:val="fontstyle01"/>
          <w:rFonts w:ascii="Times New Roman" w:hAnsi="Times New Roman"/>
        </w:rPr>
      </w:pPr>
    </w:p>
    <w:p w:rsidR="0042160C" w:rsidRPr="00F00B85" w:rsidRDefault="0042160C" w:rsidP="00587169">
      <w:pPr>
        <w:pStyle w:val="a2"/>
        <w:ind w:firstLine="709"/>
        <w:rPr>
          <w:rStyle w:val="fontstyle01"/>
          <w:rFonts w:ascii="Times New Roman" w:hAnsi="Times New Roman"/>
        </w:rPr>
      </w:pPr>
    </w:p>
    <w:p w:rsidR="00F45969" w:rsidRDefault="00217E1E" w:rsidP="00A7474C">
      <w:pPr>
        <w:pStyle w:val="1"/>
        <w:numPr>
          <w:ilvl w:val="0"/>
          <w:numId w:val="8"/>
        </w:numPr>
        <w:spacing w:before="0" w:after="0" w:line="240" w:lineRule="auto"/>
        <w:ind w:left="0" w:firstLine="284"/>
        <w:jc w:val="center"/>
      </w:pPr>
      <w:bookmarkStart w:id="4" w:name="_Toc151647121"/>
      <w:r>
        <w:t>Порядок</w:t>
      </w:r>
      <w:r w:rsidRPr="00F00B85">
        <w:t xml:space="preserve"> формировани</w:t>
      </w:r>
      <w:r>
        <w:t>я Р</w:t>
      </w:r>
      <w:r w:rsidRPr="00F00B85">
        <w:t>еестра</w:t>
      </w:r>
      <w:bookmarkEnd w:id="4"/>
      <w:r w:rsidR="00682E9A">
        <w:t xml:space="preserve"> процессов</w:t>
      </w:r>
    </w:p>
    <w:p w:rsidR="00626198" w:rsidRPr="00626198" w:rsidRDefault="00626198" w:rsidP="00626198">
      <w:pPr>
        <w:pStyle w:val="a2"/>
        <w:ind w:left="720" w:firstLine="0"/>
      </w:pPr>
    </w:p>
    <w:p w:rsidR="00480164" w:rsidRPr="003B5E3C" w:rsidRDefault="00BA27A6" w:rsidP="00BA27A6">
      <w:pPr>
        <w:pStyle w:val="a2"/>
        <w:numPr>
          <w:ilvl w:val="1"/>
          <w:numId w:val="8"/>
        </w:numPr>
        <w:ind w:left="0" w:firstLine="709"/>
      </w:pPr>
      <w:r w:rsidRPr="003B5E3C">
        <w:t>Общими принципами формирования и ведения Реестра</w:t>
      </w:r>
      <w:r w:rsidR="00682E9A">
        <w:t xml:space="preserve"> процессов</w:t>
      </w:r>
      <w:r w:rsidR="009E4F82" w:rsidRPr="003B5E3C">
        <w:rPr>
          <w:rStyle w:val="fontstyle01"/>
          <w:rFonts w:ascii="Times New Roman" w:hAnsi="Times New Roman"/>
        </w:rPr>
        <w:t xml:space="preserve"> </w:t>
      </w:r>
      <w:r w:rsidRPr="003B5E3C">
        <w:t>являются:</w:t>
      </w:r>
    </w:p>
    <w:p w:rsidR="00BA27A6" w:rsidRPr="003B5E3C" w:rsidRDefault="0042160C" w:rsidP="00BA27A6">
      <w:pPr>
        <w:pStyle w:val="a2"/>
        <w:ind w:firstLine="709"/>
      </w:pPr>
      <w:r>
        <w:t xml:space="preserve">- </w:t>
      </w:r>
      <w:r w:rsidR="00BA27A6" w:rsidRPr="003B5E3C">
        <w:t>открытость и общедоступность сведений о процессах;</w:t>
      </w:r>
    </w:p>
    <w:p w:rsidR="00BA27A6" w:rsidRDefault="0042160C" w:rsidP="00BA27A6">
      <w:pPr>
        <w:pStyle w:val="a2"/>
        <w:ind w:firstLine="709"/>
      </w:pPr>
      <w:r>
        <w:t xml:space="preserve">- </w:t>
      </w:r>
      <w:r w:rsidR="00611844" w:rsidRPr="003B5E3C">
        <w:t xml:space="preserve">полнота, </w:t>
      </w:r>
      <w:r w:rsidR="009E4F82" w:rsidRPr="003B5E3C">
        <w:t>достоверность</w:t>
      </w:r>
      <w:r w:rsidR="00611844" w:rsidRPr="003B5E3C">
        <w:t xml:space="preserve"> и актуальность</w:t>
      </w:r>
      <w:r w:rsidR="009E4F82" w:rsidRPr="003B5E3C">
        <w:t xml:space="preserve"> сведений.</w:t>
      </w:r>
    </w:p>
    <w:p w:rsidR="009B2AF2" w:rsidRPr="00CC558F" w:rsidRDefault="009B2AF2" w:rsidP="009B2AF2">
      <w:pPr>
        <w:pStyle w:val="a2"/>
        <w:numPr>
          <w:ilvl w:val="1"/>
          <w:numId w:val="8"/>
        </w:numPr>
        <w:ind w:left="0" w:firstLine="709"/>
      </w:pPr>
      <w:r>
        <w:t>В</w:t>
      </w:r>
      <w:r w:rsidR="009E4F82">
        <w:t>ключению в</w:t>
      </w:r>
      <w:r>
        <w:t xml:space="preserve"> Реестр</w:t>
      </w:r>
      <w:r w:rsidR="00682E9A">
        <w:t xml:space="preserve"> процессов</w:t>
      </w:r>
      <w:r>
        <w:t xml:space="preserve"> подлежат все</w:t>
      </w:r>
      <w:r w:rsidRPr="009B2AF2">
        <w:t xml:space="preserve"> </w:t>
      </w:r>
      <w:r>
        <w:t>функции</w:t>
      </w:r>
      <w:r w:rsidRPr="00501F4B">
        <w:t>, услуг</w:t>
      </w:r>
      <w:r>
        <w:t>и</w:t>
      </w:r>
      <w:r w:rsidRPr="00501F4B">
        <w:t>, сервис</w:t>
      </w:r>
      <w:r>
        <w:t xml:space="preserve">ы, которые делятся на процессы, осуществляемые Органом в соответствии с нормативными правовыми актами, регламентирующими осуществление </w:t>
      </w:r>
      <w:r w:rsidRPr="00CC558F">
        <w:t xml:space="preserve">соответствующих процессов. </w:t>
      </w:r>
    </w:p>
    <w:p w:rsidR="00BA27A6" w:rsidRPr="00CE3E32" w:rsidRDefault="00BA27A6" w:rsidP="009B2AF2">
      <w:pPr>
        <w:pStyle w:val="a2"/>
        <w:numPr>
          <w:ilvl w:val="1"/>
          <w:numId w:val="8"/>
        </w:numPr>
        <w:ind w:left="0" w:firstLine="709"/>
      </w:pPr>
      <w:r w:rsidRPr="00CC558F">
        <w:t>Формирование Реестра</w:t>
      </w:r>
      <w:r w:rsidR="00682E9A">
        <w:t xml:space="preserve"> процессов</w:t>
      </w:r>
      <w:r w:rsidRPr="00CC558F">
        <w:t xml:space="preserve"> осуществляется на основании данных, </w:t>
      </w:r>
      <w:r w:rsidRPr="00CE3E32">
        <w:t>предоставленных владельцами процессов.</w:t>
      </w:r>
    </w:p>
    <w:p w:rsidR="009016B8" w:rsidRPr="00D639F2" w:rsidRDefault="00844F42" w:rsidP="00BE40B9">
      <w:pPr>
        <w:pStyle w:val="a2"/>
        <w:numPr>
          <w:ilvl w:val="1"/>
          <w:numId w:val="8"/>
        </w:numPr>
        <w:ind w:left="0" w:firstLine="709"/>
      </w:pPr>
      <w:r w:rsidRPr="00D639F2">
        <w:t>Уполномоченным о</w:t>
      </w:r>
      <w:r w:rsidR="009016B8" w:rsidRPr="00D639F2">
        <w:t xml:space="preserve">рганом, </w:t>
      </w:r>
      <w:r w:rsidR="00611844">
        <w:t xml:space="preserve">ответственным за формирование и </w:t>
      </w:r>
      <w:r w:rsidR="009016B8" w:rsidRPr="00D639F2">
        <w:t>ведение Реестра</w:t>
      </w:r>
      <w:r w:rsidR="00682E9A">
        <w:t xml:space="preserve"> процессов</w:t>
      </w:r>
      <w:r w:rsidR="00BE40B9" w:rsidRPr="00D639F2">
        <w:t xml:space="preserve">, </w:t>
      </w:r>
      <w:r w:rsidR="009016B8" w:rsidRPr="00D639F2">
        <w:t xml:space="preserve">является </w:t>
      </w:r>
      <w:r w:rsidR="00501F4B" w:rsidRPr="00D639F2">
        <w:t>управление экономики администрации городского округа город Воронеж</w:t>
      </w:r>
      <w:r w:rsidR="009F77E7">
        <w:t xml:space="preserve"> (далее</w:t>
      </w:r>
      <w:r w:rsidR="0030324B">
        <w:t xml:space="preserve"> – у</w:t>
      </w:r>
      <w:r w:rsidR="009F77E7">
        <w:t>полномоченный орган)</w:t>
      </w:r>
      <w:r w:rsidR="009016B8" w:rsidRPr="00D639F2">
        <w:t>.</w:t>
      </w:r>
    </w:p>
    <w:p w:rsidR="00A324FC" w:rsidRDefault="00A7474C" w:rsidP="00DB3D94">
      <w:pPr>
        <w:pStyle w:val="a2"/>
        <w:numPr>
          <w:ilvl w:val="1"/>
          <w:numId w:val="8"/>
        </w:numPr>
        <w:ind w:left="0" w:firstLine="709"/>
      </w:pPr>
      <w:r>
        <w:t>При формировании Р</w:t>
      </w:r>
      <w:r w:rsidR="00A51235" w:rsidRPr="00F00B85">
        <w:t>еестра</w:t>
      </w:r>
      <w:r w:rsidR="00682E9A">
        <w:t xml:space="preserve"> процессов</w:t>
      </w:r>
      <w:r w:rsidR="00A51235" w:rsidRPr="00F00B85">
        <w:t xml:space="preserve"> </w:t>
      </w:r>
      <w:r w:rsidR="00A324FC">
        <w:t xml:space="preserve">рекомендуется использовать </w:t>
      </w:r>
      <w:r w:rsidR="00E26736" w:rsidRPr="00F00B85">
        <w:t xml:space="preserve">процессы из </w:t>
      </w:r>
      <w:r w:rsidR="001E7AB5">
        <w:t>Типового п</w:t>
      </w:r>
      <w:r w:rsidR="00E26736" w:rsidRPr="00F00B85">
        <w:t>еречня</w:t>
      </w:r>
      <w:r w:rsidR="001E7AB5">
        <w:t xml:space="preserve"> </w:t>
      </w:r>
      <w:r w:rsidR="00E90646" w:rsidRPr="00F00B85">
        <w:t>процессов</w:t>
      </w:r>
      <w:r w:rsidR="00C21443" w:rsidRPr="00C21443">
        <w:t xml:space="preserve"> </w:t>
      </w:r>
      <w:r w:rsidR="00C21443">
        <w:t>функций (услуг, сервисов)</w:t>
      </w:r>
      <w:r w:rsidR="008D0550">
        <w:t>, осуществляемых в администрации городского округа город Воронеж</w:t>
      </w:r>
      <w:r w:rsidR="001E7AB5">
        <w:t xml:space="preserve"> (далее – Типовой п</w:t>
      </w:r>
      <w:r w:rsidR="00611844">
        <w:t>еречень)</w:t>
      </w:r>
      <w:r w:rsidR="008D0550">
        <w:t>, приведенного в приложении</w:t>
      </w:r>
      <w:r w:rsidR="009016B8">
        <w:t xml:space="preserve"> </w:t>
      </w:r>
      <w:r w:rsidR="008F6EAB">
        <w:t>№</w:t>
      </w:r>
      <w:r w:rsidR="001055FD">
        <w:t> </w:t>
      </w:r>
      <w:r w:rsidR="00F9494E">
        <w:t>1</w:t>
      </w:r>
      <w:r w:rsidR="00C21443">
        <w:t xml:space="preserve"> к настоящему Порядку</w:t>
      </w:r>
      <w:r w:rsidR="00E26736" w:rsidRPr="00F00B85">
        <w:t xml:space="preserve">. </w:t>
      </w:r>
      <w:r w:rsidR="001E7AB5">
        <w:t>Типовой п</w:t>
      </w:r>
      <w:r w:rsidR="00A324FC">
        <w:t>еречень</w:t>
      </w:r>
      <w:r w:rsidR="00C21443">
        <w:t xml:space="preserve"> </w:t>
      </w:r>
      <w:r w:rsidR="00A324FC">
        <w:t>не является исчерпывающим</w:t>
      </w:r>
      <w:r w:rsidR="0087678E">
        <w:t xml:space="preserve"> и </w:t>
      </w:r>
      <w:r w:rsidR="00A324FC">
        <w:t xml:space="preserve">содержит процессы, которые </w:t>
      </w:r>
      <w:r w:rsidR="003B5E3C">
        <w:t>осуществляют</w:t>
      </w:r>
      <w:r w:rsidR="00A324FC">
        <w:t xml:space="preserve">ся в </w:t>
      </w:r>
      <w:r w:rsidR="009016B8">
        <w:t>Органе</w:t>
      </w:r>
      <w:r w:rsidR="0087678E">
        <w:t xml:space="preserve"> и имеют ценность для клиента. </w:t>
      </w:r>
    </w:p>
    <w:p w:rsidR="009016B8" w:rsidRDefault="009016B8" w:rsidP="00DB3D94">
      <w:pPr>
        <w:pStyle w:val="a2"/>
        <w:numPr>
          <w:ilvl w:val="1"/>
          <w:numId w:val="8"/>
        </w:numPr>
        <w:ind w:left="0" w:firstLine="709"/>
      </w:pPr>
      <w:r>
        <w:t>Руководители структурных подразделений Органа определяют должностных лиц, ответственных за формирование и актуализацию процессов, осуществляемых структурным</w:t>
      </w:r>
      <w:r w:rsidR="0030324B">
        <w:t>и</w:t>
      </w:r>
      <w:r>
        <w:t xml:space="preserve"> подразделени</w:t>
      </w:r>
      <w:r w:rsidR="0030324B">
        <w:t>ями</w:t>
      </w:r>
      <w:r>
        <w:t>.</w:t>
      </w:r>
    </w:p>
    <w:p w:rsidR="009016B8" w:rsidRPr="002D3EB2" w:rsidRDefault="009016B8" w:rsidP="00DB3D94">
      <w:pPr>
        <w:pStyle w:val="a2"/>
        <w:numPr>
          <w:ilvl w:val="1"/>
          <w:numId w:val="8"/>
        </w:numPr>
        <w:ind w:left="0" w:firstLine="709"/>
      </w:pPr>
      <w:r>
        <w:t>Ответственные должностные лица</w:t>
      </w:r>
      <w:r w:rsidR="008D0550">
        <w:t xml:space="preserve"> формируют</w:t>
      </w:r>
      <w:r w:rsidR="008D0550" w:rsidRPr="008D0550">
        <w:t xml:space="preserve"> </w:t>
      </w:r>
      <w:r w:rsidR="008D0550" w:rsidRPr="002D3EB2">
        <w:t>реестры процессов</w:t>
      </w:r>
      <w:r w:rsidR="00325FED">
        <w:t>, осуществляемых в структурных</w:t>
      </w:r>
      <w:r w:rsidR="008D0550">
        <w:t xml:space="preserve"> подразделени</w:t>
      </w:r>
      <w:r w:rsidR="00325FED">
        <w:t>ях</w:t>
      </w:r>
      <w:r w:rsidR="008D0550">
        <w:t>, и направляют</w:t>
      </w:r>
      <w:r w:rsidR="003B5E3C">
        <w:t xml:space="preserve"> их</w:t>
      </w:r>
      <w:r>
        <w:t xml:space="preserve"> </w:t>
      </w:r>
      <w:r w:rsidRPr="002D3EB2">
        <w:t xml:space="preserve">в </w:t>
      </w:r>
      <w:r w:rsidR="00844F42" w:rsidRPr="002D3EB2">
        <w:t>уполномоченный орган.</w:t>
      </w:r>
    </w:p>
    <w:p w:rsidR="00E91722" w:rsidRPr="002D3EB2" w:rsidRDefault="002D149A" w:rsidP="001E5CFE">
      <w:pPr>
        <w:pStyle w:val="a2"/>
        <w:numPr>
          <w:ilvl w:val="1"/>
          <w:numId w:val="8"/>
        </w:numPr>
        <w:ind w:left="0" w:firstLine="709"/>
      </w:pPr>
      <w:r w:rsidRPr="002D3EB2">
        <w:t>Ведение Реестра</w:t>
      </w:r>
      <w:r w:rsidR="00682E9A">
        <w:t xml:space="preserve"> процессов</w:t>
      </w:r>
      <w:r w:rsidRPr="002D3EB2">
        <w:t xml:space="preserve"> осуществляется в электронном виде</w:t>
      </w:r>
      <w:r w:rsidR="007D777B">
        <w:t xml:space="preserve"> в формате </w:t>
      </w:r>
      <w:r w:rsidR="007D777B">
        <w:rPr>
          <w:lang w:val="en-US"/>
        </w:rPr>
        <w:t>Excel</w:t>
      </w:r>
      <w:r w:rsidR="00624B06">
        <w:t>.</w:t>
      </w:r>
    </w:p>
    <w:p w:rsidR="002D3EB2" w:rsidRDefault="00A93B9B" w:rsidP="002D3EB2">
      <w:pPr>
        <w:pStyle w:val="a2"/>
        <w:numPr>
          <w:ilvl w:val="1"/>
          <w:numId w:val="8"/>
        </w:numPr>
        <w:ind w:left="0" w:firstLine="709"/>
      </w:pPr>
      <w:r>
        <w:t>Ф</w:t>
      </w:r>
      <w:r w:rsidR="002D3EB2" w:rsidRPr="002D3EB2">
        <w:t>орма Реестра</w:t>
      </w:r>
      <w:r w:rsidR="00682E9A">
        <w:t xml:space="preserve"> процессов</w:t>
      </w:r>
      <w:r w:rsidR="002D3EB2" w:rsidRPr="002D3EB2">
        <w:t xml:space="preserve"> пр</w:t>
      </w:r>
      <w:r w:rsidR="007D777B">
        <w:t>иведена</w:t>
      </w:r>
      <w:r w:rsidR="002D3EB2" w:rsidRPr="002D3EB2">
        <w:t xml:space="preserve"> в приложении № 2 к настоящему Порядку.</w:t>
      </w:r>
    </w:p>
    <w:p w:rsidR="00FD36FB" w:rsidRPr="008C2583" w:rsidRDefault="001E5CFE" w:rsidP="00781335">
      <w:pPr>
        <w:pStyle w:val="a2"/>
        <w:numPr>
          <w:ilvl w:val="1"/>
          <w:numId w:val="8"/>
        </w:numPr>
        <w:ind w:left="0" w:firstLine="709"/>
      </w:pPr>
      <w:r>
        <w:t>Утверждение Реестра</w:t>
      </w:r>
      <w:r w:rsidR="00682E9A">
        <w:t xml:space="preserve"> процессов</w:t>
      </w:r>
      <w:r>
        <w:t xml:space="preserve"> </w:t>
      </w:r>
      <w:r w:rsidRPr="008C2583">
        <w:t>осуществляется</w:t>
      </w:r>
      <w:r w:rsidR="00CD7EE5" w:rsidRPr="008C2583">
        <w:t xml:space="preserve"> </w:t>
      </w:r>
      <w:r w:rsidR="00FD36FB" w:rsidRPr="008C2583">
        <w:t>актом</w:t>
      </w:r>
      <w:r w:rsidR="00CD7EE5" w:rsidRPr="008C2583">
        <w:t xml:space="preserve"> </w:t>
      </w:r>
      <w:r w:rsidR="008C2583">
        <w:t>уполномоченного органа</w:t>
      </w:r>
      <w:r w:rsidR="00CD7EE5" w:rsidRPr="008C2583">
        <w:t>.</w:t>
      </w:r>
    </w:p>
    <w:p w:rsidR="00781335" w:rsidRDefault="00781335" w:rsidP="00781335">
      <w:pPr>
        <w:pStyle w:val="a2"/>
        <w:numPr>
          <w:ilvl w:val="1"/>
          <w:numId w:val="8"/>
        </w:numPr>
        <w:ind w:left="0" w:firstLine="709"/>
      </w:pPr>
      <w:r>
        <w:t>Утвержденный Реестр</w:t>
      </w:r>
      <w:r w:rsidR="00682E9A">
        <w:t xml:space="preserve"> процессов</w:t>
      </w:r>
      <w:r>
        <w:t xml:space="preserve"> подлежит размещению на официальном сайте Органа в информационно-телекоммуникационной сети «Интернет» (voronezh-city.gosuslugi.ru).</w:t>
      </w:r>
    </w:p>
    <w:p w:rsidR="00781335" w:rsidRDefault="00781335" w:rsidP="002A4EAE">
      <w:pPr>
        <w:pStyle w:val="a2"/>
        <w:ind w:firstLine="708"/>
      </w:pPr>
      <w:r>
        <w:t xml:space="preserve">Уполномоченный орган в течение 3 рабочих дней со дня подписания </w:t>
      </w:r>
      <w:r w:rsidRPr="008C2583">
        <w:t>акта направляет</w:t>
      </w:r>
      <w:r>
        <w:t xml:space="preserve"> Реестр</w:t>
      </w:r>
      <w:r w:rsidR="00682E9A">
        <w:t xml:space="preserve"> процессов</w:t>
      </w:r>
      <w:r>
        <w:t xml:space="preserve"> в управление информации администрации городского округа город Воронеж для размещения на официальном сайте Органа.</w:t>
      </w:r>
    </w:p>
    <w:p w:rsidR="00A93B9B" w:rsidRDefault="00A93B9B" w:rsidP="002A4EAE">
      <w:pPr>
        <w:pStyle w:val="a2"/>
      </w:pPr>
      <w:r>
        <w:t xml:space="preserve">Управление информации администрации городского округа город Воронеж несет ответственность за </w:t>
      </w:r>
      <w:r w:rsidR="00682E9A">
        <w:t>размещение Реестра процессов</w:t>
      </w:r>
      <w:r>
        <w:t xml:space="preserve"> </w:t>
      </w:r>
      <w:r w:rsidRPr="006A6DAE">
        <w:t>на официальном сайте Органа</w:t>
      </w:r>
      <w:r>
        <w:t>.</w:t>
      </w:r>
      <w:r w:rsidR="00165B08">
        <w:t xml:space="preserve"> </w:t>
      </w:r>
    </w:p>
    <w:p w:rsidR="00AE5F1C" w:rsidRDefault="00AE5F1C" w:rsidP="00AE5F1C">
      <w:pPr>
        <w:pStyle w:val="a2"/>
        <w:ind w:firstLine="0"/>
      </w:pPr>
    </w:p>
    <w:p w:rsidR="001E5CFE" w:rsidRPr="000C5EBA" w:rsidRDefault="001E5CFE" w:rsidP="001E5CFE">
      <w:pPr>
        <w:pStyle w:val="a2"/>
        <w:numPr>
          <w:ilvl w:val="0"/>
          <w:numId w:val="8"/>
        </w:numPr>
        <w:spacing w:line="240" w:lineRule="auto"/>
        <w:ind w:left="0" w:firstLine="284"/>
        <w:jc w:val="center"/>
        <w:rPr>
          <w:b/>
        </w:rPr>
      </w:pPr>
      <w:r>
        <w:rPr>
          <w:b/>
        </w:rPr>
        <w:t>Порядок внесения изменений в Реестр</w:t>
      </w:r>
      <w:r w:rsidR="00682E9A">
        <w:rPr>
          <w:b/>
        </w:rPr>
        <w:t xml:space="preserve"> процессов</w:t>
      </w:r>
    </w:p>
    <w:p w:rsidR="001E5CFE" w:rsidRDefault="001E5CFE" w:rsidP="001E5CFE">
      <w:pPr>
        <w:pStyle w:val="a2"/>
        <w:spacing w:line="240" w:lineRule="auto"/>
        <w:ind w:firstLine="709"/>
      </w:pPr>
    </w:p>
    <w:p w:rsidR="001E5CFE" w:rsidRDefault="001E5CFE" w:rsidP="001E5CFE">
      <w:pPr>
        <w:pStyle w:val="a2"/>
        <w:numPr>
          <w:ilvl w:val="1"/>
          <w:numId w:val="8"/>
        </w:numPr>
        <w:ind w:left="0" w:firstLine="709"/>
      </w:pPr>
      <w:r>
        <w:t>Реестр</w:t>
      </w:r>
      <w:r w:rsidR="00682E9A">
        <w:t xml:space="preserve"> процессов</w:t>
      </w:r>
      <w:r>
        <w:t xml:space="preserve"> подлежит обязательной</w:t>
      </w:r>
      <w:r w:rsidR="00C77096">
        <w:t xml:space="preserve"> </w:t>
      </w:r>
      <w:r>
        <w:t xml:space="preserve">актуализации на основании предложений </w:t>
      </w:r>
      <w:r w:rsidR="00A51C38">
        <w:t xml:space="preserve">от </w:t>
      </w:r>
      <w:r>
        <w:t>владельцев процессов</w:t>
      </w:r>
      <w:r w:rsidR="00E9731B">
        <w:t xml:space="preserve"> по мере необходимости</w:t>
      </w:r>
      <w:r w:rsidR="00E9731B" w:rsidRPr="00E9731B">
        <w:t xml:space="preserve"> </w:t>
      </w:r>
      <w:r w:rsidR="00E9731B">
        <w:t>и при наличии оснований, предусмотренных пунктом 3.2 настоящего Порядка</w:t>
      </w:r>
      <w:r>
        <w:t>.</w:t>
      </w:r>
    </w:p>
    <w:p w:rsidR="001E5CFE" w:rsidRDefault="00325FED" w:rsidP="001E5CFE">
      <w:pPr>
        <w:pStyle w:val="a2"/>
        <w:numPr>
          <w:ilvl w:val="1"/>
          <w:numId w:val="8"/>
        </w:numPr>
        <w:ind w:left="0" w:firstLine="709"/>
      </w:pPr>
      <w:r>
        <w:t>Основаниями</w:t>
      </w:r>
      <w:r w:rsidR="001E5CFE">
        <w:t xml:space="preserve"> для внесения изменений в Реестр </w:t>
      </w:r>
      <w:r w:rsidR="00682E9A">
        <w:t xml:space="preserve">процессов </w:t>
      </w:r>
      <w:r w:rsidR="001E5CFE">
        <w:t>являются:</w:t>
      </w:r>
    </w:p>
    <w:p w:rsidR="001E5CFE" w:rsidRDefault="00325FED" w:rsidP="00325FED">
      <w:pPr>
        <w:pStyle w:val="a2"/>
        <w:ind w:left="709" w:firstLine="0"/>
      </w:pPr>
      <w:r>
        <w:t xml:space="preserve">- </w:t>
      </w:r>
      <w:r w:rsidR="001E5CFE">
        <w:t>изменение содержания процесса;</w:t>
      </w:r>
    </w:p>
    <w:p w:rsidR="001E5CFE" w:rsidRDefault="00325FED" w:rsidP="00325FED">
      <w:pPr>
        <w:pStyle w:val="a2"/>
        <w:ind w:left="709" w:firstLine="0"/>
      </w:pPr>
      <w:r>
        <w:t xml:space="preserve">- </w:t>
      </w:r>
      <w:r w:rsidR="001E5CFE">
        <w:t>прекращение выполнения процесса;</w:t>
      </w:r>
    </w:p>
    <w:p w:rsidR="001E5CFE" w:rsidRDefault="00325FED" w:rsidP="00325FED">
      <w:pPr>
        <w:pStyle w:val="a2"/>
        <w:ind w:left="709" w:firstLine="0"/>
      </w:pPr>
      <w:r>
        <w:t xml:space="preserve">- </w:t>
      </w:r>
      <w:r w:rsidR="001E5CFE">
        <w:t>создание нового процесса;</w:t>
      </w:r>
    </w:p>
    <w:p w:rsidR="001E5CFE" w:rsidRDefault="00325FED" w:rsidP="00325FED">
      <w:pPr>
        <w:pStyle w:val="a2"/>
        <w:ind w:left="709" w:firstLine="0"/>
      </w:pPr>
      <w:r>
        <w:t xml:space="preserve">- </w:t>
      </w:r>
      <w:r w:rsidR="001E5CFE">
        <w:t>обновление статусов реинжиниринга процессов.</w:t>
      </w:r>
    </w:p>
    <w:p w:rsidR="00CC558F" w:rsidRPr="00AB55E2" w:rsidRDefault="00CC558F" w:rsidP="001E5CFE">
      <w:pPr>
        <w:pStyle w:val="a2"/>
        <w:numPr>
          <w:ilvl w:val="1"/>
          <w:numId w:val="8"/>
        </w:numPr>
        <w:ind w:left="0" w:firstLine="709"/>
      </w:pPr>
      <w:r w:rsidRPr="00AB55E2">
        <w:t>Владельцы процесс</w:t>
      </w:r>
      <w:r w:rsidR="009D7B34">
        <w:t>ов обязаны</w:t>
      </w:r>
      <w:r w:rsidR="00AB55E2">
        <w:t xml:space="preserve"> </w:t>
      </w:r>
      <w:r w:rsidRPr="00AB55E2">
        <w:t>представлять уполномоченному орг</w:t>
      </w:r>
      <w:r w:rsidR="00AB55E2">
        <w:t>ану</w:t>
      </w:r>
      <w:r w:rsidRPr="00AB55E2">
        <w:t xml:space="preserve"> информацию об изменениях сведений, размещенных в Реестре</w:t>
      </w:r>
      <w:r w:rsidR="00682E9A">
        <w:t xml:space="preserve"> процессов</w:t>
      </w:r>
      <w:r w:rsidRPr="00AB55E2">
        <w:t>.</w:t>
      </w:r>
    </w:p>
    <w:p w:rsidR="001E5CFE" w:rsidRDefault="001E5CFE" w:rsidP="00AB55E2">
      <w:pPr>
        <w:pStyle w:val="a2"/>
        <w:numPr>
          <w:ilvl w:val="1"/>
          <w:numId w:val="8"/>
        </w:numPr>
        <w:ind w:left="0" w:firstLine="709"/>
      </w:pPr>
      <w:r>
        <w:t>Ответственность за полноту, достоверность, актуальность сведений</w:t>
      </w:r>
      <w:r w:rsidR="0023550E">
        <w:t xml:space="preserve"> </w:t>
      </w:r>
      <w:r w:rsidR="00325FED">
        <w:t xml:space="preserve">о </w:t>
      </w:r>
      <w:r w:rsidR="0023550E">
        <w:t>процесс</w:t>
      </w:r>
      <w:r w:rsidR="00325FED">
        <w:t>ах</w:t>
      </w:r>
      <w:r w:rsidR="0068566C">
        <w:t xml:space="preserve"> в структурных подразделениях</w:t>
      </w:r>
      <w:r>
        <w:t>, включаемых в Реестр</w:t>
      </w:r>
      <w:r w:rsidR="00682E9A">
        <w:t xml:space="preserve"> процессов</w:t>
      </w:r>
      <w:r>
        <w:t>, несут руководители структурных подразделений</w:t>
      </w:r>
      <w:r w:rsidR="00781335">
        <w:t xml:space="preserve"> Органа</w:t>
      </w:r>
      <w:r>
        <w:t>.</w:t>
      </w:r>
    </w:p>
    <w:p w:rsidR="00AB55E2" w:rsidRPr="00AB55E2" w:rsidRDefault="00AB55E2" w:rsidP="00AB55E2">
      <w:pPr>
        <w:pStyle w:val="afd"/>
        <w:numPr>
          <w:ilvl w:val="1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B55E2">
        <w:rPr>
          <w:rFonts w:ascii="Times New Roman" w:hAnsi="Times New Roman" w:cs="Times New Roman"/>
          <w:sz w:val="28"/>
          <w:szCs w:val="28"/>
        </w:rPr>
        <w:t xml:space="preserve">несение изменений в </w:t>
      </w:r>
      <w:r>
        <w:rPr>
          <w:rFonts w:ascii="Times New Roman" w:hAnsi="Times New Roman" w:cs="Times New Roman"/>
          <w:sz w:val="28"/>
          <w:szCs w:val="28"/>
        </w:rPr>
        <w:t>Реестр</w:t>
      </w:r>
      <w:r w:rsidR="00682E9A">
        <w:rPr>
          <w:rFonts w:ascii="Times New Roman" w:hAnsi="Times New Roman" w:cs="Times New Roman"/>
          <w:sz w:val="28"/>
          <w:szCs w:val="28"/>
        </w:rPr>
        <w:t xml:space="preserve"> процессов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уполномоченным</w:t>
      </w:r>
      <w:r w:rsidRPr="00AB55E2">
        <w:rPr>
          <w:rFonts w:ascii="Times New Roman" w:hAnsi="Times New Roman" w:cs="Times New Roman"/>
          <w:sz w:val="28"/>
          <w:szCs w:val="28"/>
        </w:rPr>
        <w:t xml:space="preserve"> органом ежеквартально не позднее 10-го рабочего дня после отчетного периода и при наличии оснований, предусмотренных пунктом 3.2 настоящего Порядка.</w:t>
      </w:r>
    </w:p>
    <w:p w:rsidR="00CD7EE5" w:rsidRPr="008C2583" w:rsidRDefault="001E5CFE" w:rsidP="00AB55E2">
      <w:pPr>
        <w:pStyle w:val="afd"/>
        <w:numPr>
          <w:ilvl w:val="1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583">
        <w:rPr>
          <w:rFonts w:ascii="Times New Roman" w:hAnsi="Times New Roman" w:cs="Times New Roman"/>
          <w:sz w:val="28"/>
          <w:szCs w:val="28"/>
        </w:rPr>
        <w:t>Утверждение актуализированного Реестра</w:t>
      </w:r>
      <w:r w:rsidR="008C2583">
        <w:rPr>
          <w:rFonts w:ascii="Times New Roman" w:hAnsi="Times New Roman" w:cs="Times New Roman"/>
          <w:sz w:val="28"/>
          <w:szCs w:val="28"/>
        </w:rPr>
        <w:t xml:space="preserve"> процессов</w:t>
      </w:r>
      <w:r w:rsidRPr="008C2583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8C2583">
        <w:rPr>
          <w:rFonts w:ascii="Times New Roman" w:hAnsi="Times New Roman" w:cs="Times New Roman"/>
          <w:sz w:val="28"/>
          <w:szCs w:val="28"/>
        </w:rPr>
        <w:t>актом уполномоченного органа</w:t>
      </w:r>
      <w:r w:rsidR="00CD7EE5" w:rsidRPr="008C2583">
        <w:rPr>
          <w:rFonts w:ascii="Times New Roman" w:hAnsi="Times New Roman" w:cs="Times New Roman"/>
          <w:sz w:val="28"/>
          <w:szCs w:val="28"/>
        </w:rPr>
        <w:t>.</w:t>
      </w:r>
    </w:p>
    <w:p w:rsidR="00D53D04" w:rsidRPr="002B60CB" w:rsidRDefault="00D53D04" w:rsidP="007D777B">
      <w:pPr>
        <w:pStyle w:val="afd"/>
        <w:numPr>
          <w:ilvl w:val="1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0CB">
        <w:rPr>
          <w:rFonts w:ascii="Times New Roman" w:hAnsi="Times New Roman" w:cs="Times New Roman"/>
          <w:sz w:val="28"/>
          <w:szCs w:val="28"/>
        </w:rPr>
        <w:t>Уполномоченный орган в течение 3 рабочих дней со дня подписания акта направляет</w:t>
      </w:r>
      <w:r w:rsidR="002B60CB">
        <w:rPr>
          <w:rFonts w:ascii="Times New Roman" w:hAnsi="Times New Roman" w:cs="Times New Roman"/>
          <w:sz w:val="28"/>
          <w:szCs w:val="28"/>
        </w:rPr>
        <w:t xml:space="preserve"> актуализированный</w:t>
      </w:r>
      <w:r w:rsidRPr="002B60CB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682E9A" w:rsidRPr="002B60CB">
        <w:rPr>
          <w:rFonts w:ascii="Times New Roman" w:hAnsi="Times New Roman" w:cs="Times New Roman"/>
          <w:sz w:val="28"/>
          <w:szCs w:val="28"/>
        </w:rPr>
        <w:t xml:space="preserve"> процессов</w:t>
      </w:r>
      <w:r w:rsidRPr="002B60CB">
        <w:rPr>
          <w:rFonts w:ascii="Times New Roman" w:hAnsi="Times New Roman" w:cs="Times New Roman"/>
          <w:sz w:val="28"/>
          <w:szCs w:val="28"/>
        </w:rPr>
        <w:t xml:space="preserve"> в управление информации администрации городского округа город Воронеж для размещения на официальном сайте Органа</w:t>
      </w:r>
      <w:r w:rsidR="00781335" w:rsidRPr="002B60CB">
        <w:rPr>
          <w:rFonts w:ascii="Times New Roman" w:hAnsi="Times New Roman" w:cs="Times New Roman"/>
          <w:sz w:val="28"/>
          <w:szCs w:val="28"/>
        </w:rPr>
        <w:t>.</w:t>
      </w:r>
    </w:p>
    <w:p w:rsidR="00AE5F1C" w:rsidRDefault="00AE5F1C" w:rsidP="00D53D04">
      <w:pPr>
        <w:pStyle w:val="a2"/>
        <w:numPr>
          <w:ilvl w:val="1"/>
          <w:numId w:val="8"/>
        </w:numPr>
        <w:ind w:left="0" w:firstLine="709"/>
      </w:pPr>
      <w:r>
        <w:t>Уполномоченный орган осуществляет архивацию предыдущей версии Реестра</w:t>
      </w:r>
      <w:r w:rsidR="00682E9A">
        <w:t xml:space="preserve"> процессов</w:t>
      </w:r>
      <w:r>
        <w:t xml:space="preserve"> и ведение истории изменений.</w:t>
      </w:r>
    </w:p>
    <w:p w:rsidR="00C061E7" w:rsidRDefault="00C061E7" w:rsidP="00C061E7">
      <w:pPr>
        <w:pStyle w:val="a2"/>
        <w:ind w:left="709" w:firstLine="0"/>
      </w:pPr>
    </w:p>
    <w:p w:rsidR="00E91722" w:rsidRDefault="001E5CFE" w:rsidP="009D7B34">
      <w:pPr>
        <w:pStyle w:val="a2"/>
        <w:numPr>
          <w:ilvl w:val="0"/>
          <w:numId w:val="8"/>
        </w:numPr>
        <w:spacing w:line="240" w:lineRule="auto"/>
        <w:jc w:val="center"/>
        <w:rPr>
          <w:b/>
        </w:rPr>
      </w:pPr>
      <w:r w:rsidRPr="001E5CFE">
        <w:rPr>
          <w:b/>
        </w:rPr>
        <w:t>Общие</w:t>
      </w:r>
      <w:r w:rsidR="00C061E7">
        <w:rPr>
          <w:b/>
        </w:rPr>
        <w:t xml:space="preserve"> требования к заполнению Реестра</w:t>
      </w:r>
      <w:r w:rsidR="00682E9A">
        <w:rPr>
          <w:b/>
        </w:rPr>
        <w:t xml:space="preserve"> процессов</w:t>
      </w:r>
    </w:p>
    <w:p w:rsidR="00A50908" w:rsidRDefault="00A50908" w:rsidP="00A50908">
      <w:pPr>
        <w:pStyle w:val="a2"/>
        <w:ind w:left="720" w:firstLine="0"/>
        <w:rPr>
          <w:b/>
        </w:rPr>
      </w:pPr>
    </w:p>
    <w:p w:rsidR="001E5CFE" w:rsidRDefault="009D7B34" w:rsidP="001E5CFE">
      <w:pPr>
        <w:pStyle w:val="a2"/>
        <w:numPr>
          <w:ilvl w:val="1"/>
          <w:numId w:val="8"/>
        </w:numPr>
        <w:ind w:left="0" w:firstLine="709"/>
      </w:pPr>
      <w:r>
        <w:t>В Реестр</w:t>
      </w:r>
      <w:r w:rsidR="00682E9A">
        <w:t xml:space="preserve"> процессов</w:t>
      </w:r>
      <w:r>
        <w:t xml:space="preserve"> </w:t>
      </w:r>
      <w:r w:rsidR="001E5CFE">
        <w:t>включаются все функции, услуги и сервисы, в отношении которых Орган является исполнителем.</w:t>
      </w:r>
    </w:p>
    <w:p w:rsidR="001E5CFE" w:rsidRDefault="001E5CFE" w:rsidP="00C061E7">
      <w:pPr>
        <w:pStyle w:val="a2"/>
        <w:ind w:firstLine="709"/>
      </w:pPr>
      <w:r>
        <w:t xml:space="preserve">В случае если полномочия по </w:t>
      </w:r>
      <w:r w:rsidR="00AA4E8F">
        <w:t>осуществлению (предоставлению) функции (</w:t>
      </w:r>
      <w:r>
        <w:t>услуги,</w:t>
      </w:r>
      <w:r w:rsidR="00AA4E8F">
        <w:t xml:space="preserve"> </w:t>
      </w:r>
      <w:r>
        <w:t>сервиса</w:t>
      </w:r>
      <w:r w:rsidR="00AA4E8F">
        <w:t>)</w:t>
      </w:r>
      <w:r>
        <w:t xml:space="preserve"> переданы в подведомственные организации или учреждения, то соответствующая </w:t>
      </w:r>
      <w:r w:rsidR="00092192">
        <w:t>функция</w:t>
      </w:r>
      <w:r w:rsidR="00C061E7">
        <w:t xml:space="preserve"> (</w:t>
      </w:r>
      <w:r w:rsidR="00092192">
        <w:t>услуга, сервис</w:t>
      </w:r>
      <w:r w:rsidR="00C061E7">
        <w:t>) не включается в Реестр</w:t>
      </w:r>
      <w:r w:rsidR="00682E9A">
        <w:t xml:space="preserve"> процессов</w:t>
      </w:r>
      <w:r w:rsidR="00C061E7">
        <w:t>.</w:t>
      </w:r>
    </w:p>
    <w:p w:rsidR="00C061E7" w:rsidRDefault="00C061E7" w:rsidP="00C061E7">
      <w:pPr>
        <w:pStyle w:val="a2"/>
        <w:ind w:firstLine="709"/>
      </w:pPr>
      <w:r>
        <w:t>В случае если один процесс в рамках одной функции (услуги, сервиса) выполняется двумя или более структурными подразделениями</w:t>
      </w:r>
      <w:r w:rsidR="002B60CB">
        <w:t xml:space="preserve"> Органа</w:t>
      </w:r>
      <w:r>
        <w:t xml:space="preserve"> совместно, то каждое из выпол</w:t>
      </w:r>
      <w:r w:rsidR="00BE5EAF">
        <w:t>няющих такой процесс структурных</w:t>
      </w:r>
      <w:r>
        <w:t xml:space="preserve"> подраздел</w:t>
      </w:r>
      <w:r w:rsidR="00BE5EAF">
        <w:t>ений</w:t>
      </w:r>
      <w:r w:rsidR="002B60CB">
        <w:t xml:space="preserve"> Органа</w:t>
      </w:r>
      <w:r w:rsidR="00BE5EAF">
        <w:t xml:space="preserve"> должно включить процесс в свои</w:t>
      </w:r>
      <w:r>
        <w:t xml:space="preserve"> реестры и работать </w:t>
      </w:r>
      <w:proofErr w:type="gramStart"/>
      <w:r>
        <w:t>над</w:t>
      </w:r>
      <w:proofErr w:type="gramEnd"/>
      <w:r>
        <w:t xml:space="preserve"> его реинжинирингом совместно.</w:t>
      </w:r>
    </w:p>
    <w:p w:rsidR="00204FAC" w:rsidRDefault="00373E9B" w:rsidP="007D777B">
      <w:pPr>
        <w:pStyle w:val="a2"/>
        <w:numPr>
          <w:ilvl w:val="1"/>
          <w:numId w:val="8"/>
        </w:numPr>
        <w:ind w:left="0" w:firstLine="709"/>
      </w:pPr>
      <w:r>
        <w:t>Все процессы, внесенные в Реестр</w:t>
      </w:r>
      <w:r w:rsidR="00682E9A">
        <w:t xml:space="preserve"> процессов</w:t>
      </w:r>
      <w:r>
        <w:t xml:space="preserve">, подлежат исследованию и принятию решения </w:t>
      </w:r>
      <w:proofErr w:type="gramStart"/>
      <w:r>
        <w:t>об</w:t>
      </w:r>
      <w:proofErr w:type="gramEnd"/>
      <w:r>
        <w:t xml:space="preserve"> </w:t>
      </w:r>
      <w:proofErr w:type="gramStart"/>
      <w:r>
        <w:t>их</w:t>
      </w:r>
      <w:proofErr w:type="gramEnd"/>
      <w:r>
        <w:t xml:space="preserve"> реинжиниринге</w:t>
      </w:r>
      <w:r w:rsidR="00121C38">
        <w:t xml:space="preserve"> структурными подразделениями Органа</w:t>
      </w:r>
      <w:r>
        <w:t xml:space="preserve">. </w:t>
      </w:r>
    </w:p>
    <w:p w:rsidR="003C54AC" w:rsidRDefault="003C54AC" w:rsidP="003C54AC">
      <w:pPr>
        <w:pStyle w:val="a2"/>
        <w:ind w:firstLine="0"/>
      </w:pPr>
    </w:p>
    <w:p w:rsidR="005A1E8E" w:rsidRDefault="005A1E8E" w:rsidP="005F22F9">
      <w:pPr>
        <w:pStyle w:val="a2"/>
        <w:numPr>
          <w:ilvl w:val="0"/>
          <w:numId w:val="8"/>
        </w:numPr>
        <w:spacing w:line="240" w:lineRule="auto"/>
        <w:ind w:left="714" w:hanging="357"/>
        <w:jc w:val="center"/>
        <w:rPr>
          <w:b/>
        </w:rPr>
      </w:pPr>
      <w:r w:rsidRPr="005A1E8E">
        <w:rPr>
          <w:b/>
        </w:rPr>
        <w:t>Структура Реестра</w:t>
      </w:r>
      <w:r w:rsidR="00682E9A">
        <w:rPr>
          <w:b/>
        </w:rPr>
        <w:t xml:space="preserve"> процессов</w:t>
      </w:r>
    </w:p>
    <w:p w:rsidR="00204FAC" w:rsidRDefault="00204FAC" w:rsidP="00204FAC">
      <w:pPr>
        <w:pStyle w:val="a2"/>
        <w:ind w:left="720" w:firstLine="0"/>
        <w:rPr>
          <w:b/>
        </w:rPr>
      </w:pPr>
    </w:p>
    <w:p w:rsidR="00100D86" w:rsidRDefault="00121C38" w:rsidP="00121C38">
      <w:pPr>
        <w:pStyle w:val="a2"/>
        <w:numPr>
          <w:ilvl w:val="1"/>
          <w:numId w:val="8"/>
        </w:numPr>
        <w:tabs>
          <w:tab w:val="left" w:pos="993"/>
          <w:tab w:val="left" w:pos="1418"/>
        </w:tabs>
        <w:ind w:left="0" w:firstLine="709"/>
      </w:pPr>
      <w:r>
        <w:t>В графе</w:t>
      </w:r>
      <w:r w:rsidR="00231DC0">
        <w:t xml:space="preserve"> </w:t>
      </w:r>
      <w:r>
        <w:t xml:space="preserve">«№ </w:t>
      </w:r>
      <w:proofErr w:type="gramStart"/>
      <w:r>
        <w:t>п</w:t>
      </w:r>
      <w:proofErr w:type="gramEnd"/>
      <w:r>
        <w:t>/п</w:t>
      </w:r>
      <w:r w:rsidR="00100D86">
        <w:t>»</w:t>
      </w:r>
      <w:r>
        <w:t xml:space="preserve"> у</w:t>
      </w:r>
      <w:r w:rsidR="00100D86">
        <w:t>казывается порядковый номер функции, услуги, сервиса.</w:t>
      </w:r>
    </w:p>
    <w:p w:rsidR="003D563E" w:rsidRDefault="00F51F48" w:rsidP="00F51F48">
      <w:pPr>
        <w:pStyle w:val="a2"/>
        <w:numPr>
          <w:ilvl w:val="1"/>
          <w:numId w:val="8"/>
        </w:numPr>
        <w:tabs>
          <w:tab w:val="left" w:pos="993"/>
          <w:tab w:val="left" w:pos="1418"/>
        </w:tabs>
        <w:ind w:left="0" w:firstLine="709"/>
      </w:pPr>
      <w:r>
        <w:t>В графе</w:t>
      </w:r>
      <w:r w:rsidR="003D563E" w:rsidRPr="003D563E">
        <w:t xml:space="preserve"> «На</w:t>
      </w:r>
      <w:r w:rsidR="00121C38">
        <w:t>именование</w:t>
      </w:r>
      <w:r w:rsidR="003D563E" w:rsidRPr="003D563E">
        <w:t xml:space="preserve"> функции, </w:t>
      </w:r>
      <w:r w:rsidR="00147294" w:rsidRPr="003D563E">
        <w:t>услуги</w:t>
      </w:r>
      <w:r w:rsidR="00147294">
        <w:t xml:space="preserve">, </w:t>
      </w:r>
      <w:r w:rsidR="003D563E" w:rsidRPr="003D563E">
        <w:t>сервиса»</w:t>
      </w:r>
      <w:r>
        <w:t xml:space="preserve"> у</w:t>
      </w:r>
      <w:r w:rsidR="003D563E" w:rsidRPr="003D563E">
        <w:t>каз</w:t>
      </w:r>
      <w:r w:rsidR="00645CE8">
        <w:t>ывается название</w:t>
      </w:r>
      <w:r w:rsidR="003D563E" w:rsidRPr="003D563E">
        <w:t xml:space="preserve"> </w:t>
      </w:r>
      <w:r w:rsidR="008F395C" w:rsidRPr="003D563E">
        <w:t>функции</w:t>
      </w:r>
      <w:r w:rsidR="008F395C">
        <w:t>, услуги</w:t>
      </w:r>
      <w:r w:rsidR="003D563E" w:rsidRPr="003D563E">
        <w:t xml:space="preserve"> или серв</w:t>
      </w:r>
      <w:r w:rsidR="003D563E">
        <w:t xml:space="preserve">иса в соответствии с нормативным </w:t>
      </w:r>
      <w:r w:rsidR="003D563E" w:rsidRPr="003D563E">
        <w:t>правовым актом, регулирующим осуществление функции, предоставление услуги или сервиса.</w:t>
      </w:r>
    </w:p>
    <w:p w:rsidR="003D563E" w:rsidRPr="006F3B21" w:rsidRDefault="00F51F48" w:rsidP="00F51F48">
      <w:pPr>
        <w:pStyle w:val="a2"/>
        <w:numPr>
          <w:ilvl w:val="1"/>
          <w:numId w:val="8"/>
        </w:numPr>
        <w:tabs>
          <w:tab w:val="left" w:pos="993"/>
        </w:tabs>
        <w:ind w:left="0" w:firstLine="709"/>
      </w:pPr>
      <w:r>
        <w:t>В графе</w:t>
      </w:r>
      <w:r w:rsidR="003D563E">
        <w:t xml:space="preserve"> «Регулирующий акт» </w:t>
      </w:r>
      <w:r>
        <w:t>указывае</w:t>
      </w:r>
      <w:r w:rsidR="003D563E" w:rsidRPr="006F3B21">
        <w:t>тся</w:t>
      </w:r>
      <w:r w:rsidR="00231DC0" w:rsidRPr="006F3B21">
        <w:t xml:space="preserve"> нормативн</w:t>
      </w:r>
      <w:r w:rsidR="00147294">
        <w:t>ый</w:t>
      </w:r>
      <w:r w:rsidR="00231DC0" w:rsidRPr="006F3B21">
        <w:t xml:space="preserve"> правово</w:t>
      </w:r>
      <w:r w:rsidR="00147294">
        <w:t>й</w:t>
      </w:r>
      <w:r w:rsidR="003D563E" w:rsidRPr="006F3B21">
        <w:t xml:space="preserve"> акт, которым</w:t>
      </w:r>
      <w:r w:rsidR="00AA4E8F" w:rsidRPr="006F3B21">
        <w:t xml:space="preserve"> непосредственно</w:t>
      </w:r>
      <w:r w:rsidR="003D563E" w:rsidRPr="006F3B21">
        <w:t xml:space="preserve"> регулируется</w:t>
      </w:r>
      <w:r w:rsidR="00231DC0" w:rsidRPr="006F3B21">
        <w:t xml:space="preserve"> порядок</w:t>
      </w:r>
      <w:r w:rsidR="003D563E" w:rsidRPr="006F3B21">
        <w:t xml:space="preserve"> осуществление функции, предоставление услуги или сервиса.</w:t>
      </w:r>
    </w:p>
    <w:p w:rsidR="003D563E" w:rsidRDefault="00F51F48" w:rsidP="00F51F48">
      <w:pPr>
        <w:pStyle w:val="a2"/>
        <w:numPr>
          <w:ilvl w:val="1"/>
          <w:numId w:val="8"/>
        </w:numPr>
        <w:tabs>
          <w:tab w:val="left" w:pos="993"/>
        </w:tabs>
        <w:ind w:left="0" w:firstLine="709"/>
      </w:pPr>
      <w:r>
        <w:t>В графе</w:t>
      </w:r>
      <w:r w:rsidR="003D563E" w:rsidRPr="006F3B21">
        <w:t xml:space="preserve"> «Группа процессов»</w:t>
      </w:r>
      <w:r>
        <w:t xml:space="preserve"> у</w:t>
      </w:r>
      <w:r w:rsidR="003D563E" w:rsidRPr="006F3B21">
        <w:t>казывается группа</w:t>
      </w:r>
      <w:r w:rsidR="00231DC0" w:rsidRPr="006F3B21">
        <w:t xml:space="preserve"> (направление деятельности)</w:t>
      </w:r>
      <w:r w:rsidR="003D563E" w:rsidRPr="006F3B21">
        <w:t>, в которую</w:t>
      </w:r>
      <w:r w:rsidR="003D563E">
        <w:t xml:space="preserve"> входит процесс</w:t>
      </w:r>
      <w:r w:rsidR="003E6ECE">
        <w:t>.</w:t>
      </w:r>
    </w:p>
    <w:p w:rsidR="00B3151C" w:rsidRPr="006F3B21" w:rsidRDefault="00F51F48" w:rsidP="00F51F48">
      <w:pPr>
        <w:pStyle w:val="a2"/>
        <w:numPr>
          <w:ilvl w:val="1"/>
          <w:numId w:val="8"/>
        </w:numPr>
        <w:tabs>
          <w:tab w:val="left" w:pos="993"/>
        </w:tabs>
        <w:ind w:left="0" w:firstLine="709"/>
      </w:pPr>
      <w:r>
        <w:t>В графе «Наименование</w:t>
      </w:r>
      <w:r w:rsidR="003D563E">
        <w:t xml:space="preserve"> процесса</w:t>
      </w:r>
      <w:r w:rsidR="005C5F70">
        <w:t>»</w:t>
      </w:r>
      <w:r>
        <w:t xml:space="preserve"> у</w:t>
      </w:r>
      <w:r w:rsidR="003D563E">
        <w:t xml:space="preserve">казывается </w:t>
      </w:r>
      <w:r>
        <w:t>наименование</w:t>
      </w:r>
      <w:r w:rsidR="003D563E">
        <w:t xml:space="preserve"> процесса из </w:t>
      </w:r>
      <w:r w:rsidR="00AA2476">
        <w:t>Типового п</w:t>
      </w:r>
      <w:r w:rsidR="003D563E">
        <w:t>еречня</w:t>
      </w:r>
      <w:r w:rsidR="00BC6756">
        <w:t>,</w:t>
      </w:r>
      <w:r w:rsidR="002B60CB">
        <w:t xml:space="preserve"> сопоставимого</w:t>
      </w:r>
      <w:r w:rsidR="00BC6756">
        <w:t xml:space="preserve"> с</w:t>
      </w:r>
      <w:r w:rsidR="005C5F70">
        <w:t xml:space="preserve"> </w:t>
      </w:r>
      <w:r w:rsidR="00BC6756">
        <w:t>аналогичным</w:t>
      </w:r>
      <w:r w:rsidR="003D563E">
        <w:t xml:space="preserve"> </w:t>
      </w:r>
      <w:r w:rsidR="00BC6756">
        <w:t>процессом</w:t>
      </w:r>
      <w:r w:rsidR="003D563E" w:rsidRPr="006F3B21">
        <w:t xml:space="preserve"> </w:t>
      </w:r>
      <w:r w:rsidR="00805034" w:rsidRPr="006F3B21">
        <w:t>в структурном подразделении Органа</w:t>
      </w:r>
      <w:r w:rsidR="003D563E" w:rsidRPr="006F3B21">
        <w:t>.</w:t>
      </w:r>
      <w:r w:rsidR="00624B06" w:rsidRPr="006F3B21">
        <w:t xml:space="preserve"> При необходимости формулировки, приведенные в </w:t>
      </w:r>
      <w:r w:rsidR="00AA2476" w:rsidRPr="006F3B21">
        <w:t>Типовом п</w:t>
      </w:r>
      <w:r w:rsidR="00624B06" w:rsidRPr="006F3B21">
        <w:t xml:space="preserve">еречне, могут </w:t>
      </w:r>
      <w:r>
        <w:t>применяться</w:t>
      </w:r>
      <w:r w:rsidR="002B60CB">
        <w:t xml:space="preserve"> для</w:t>
      </w:r>
      <w:r w:rsidR="00624B06" w:rsidRPr="006F3B21">
        <w:t xml:space="preserve"> различных групп процессов, указанных в </w:t>
      </w:r>
      <w:r w:rsidR="00AA2476" w:rsidRPr="006F3B21">
        <w:t>Типовом п</w:t>
      </w:r>
      <w:r w:rsidR="00624B06" w:rsidRPr="006F3B21">
        <w:t>еречне.</w:t>
      </w:r>
      <w:r w:rsidR="00805034" w:rsidRPr="006F3B21">
        <w:t xml:space="preserve"> Также несколько процессов могут иметь одно и то же название, но отличаться идентификаторами и </w:t>
      </w:r>
      <w:r>
        <w:t>информацией в других графах</w:t>
      </w:r>
      <w:r w:rsidR="002B60CB">
        <w:t xml:space="preserve"> Реестра процессов.</w:t>
      </w:r>
    </w:p>
    <w:p w:rsidR="003D563E" w:rsidRPr="006F3B21" w:rsidRDefault="00805034" w:rsidP="003D563E">
      <w:pPr>
        <w:pStyle w:val="a2"/>
        <w:tabs>
          <w:tab w:val="left" w:pos="993"/>
        </w:tabs>
        <w:ind w:firstLine="709"/>
      </w:pPr>
      <w:r w:rsidRPr="006F3B21">
        <w:t xml:space="preserve">В случае отсутствия необходимого процесса в </w:t>
      </w:r>
      <w:r w:rsidR="00AA2476" w:rsidRPr="006F3B21">
        <w:t>Типовом п</w:t>
      </w:r>
      <w:r w:rsidR="002B60CB">
        <w:t>еречне</w:t>
      </w:r>
      <w:r w:rsidRPr="006F3B21">
        <w:t xml:space="preserve"> структурное подразделение Органа называет процесс </w:t>
      </w:r>
      <w:r w:rsidR="00F51F48">
        <w:t>самостоятельно</w:t>
      </w:r>
      <w:r w:rsidRPr="006F3B21">
        <w:t xml:space="preserve">. </w:t>
      </w:r>
    </w:p>
    <w:p w:rsidR="003E6ECE" w:rsidRPr="006F3B21" w:rsidRDefault="00EA2F9B" w:rsidP="00EA2F9B">
      <w:pPr>
        <w:pStyle w:val="a2"/>
        <w:numPr>
          <w:ilvl w:val="1"/>
          <w:numId w:val="8"/>
        </w:numPr>
        <w:ind w:left="0" w:firstLine="709"/>
      </w:pPr>
      <w:r>
        <w:t>В графе</w:t>
      </w:r>
      <w:r w:rsidR="003E6ECE" w:rsidRPr="006F3B21">
        <w:t xml:space="preserve"> «Идентификатор процесса»</w:t>
      </w:r>
      <w:r>
        <w:t xml:space="preserve"> у</w:t>
      </w:r>
      <w:r w:rsidR="003E6ECE" w:rsidRPr="006F3B21">
        <w:t>казывается уникальный идентификатор процесса</w:t>
      </w:r>
      <w:r w:rsidR="00084A40" w:rsidRPr="006F3B21">
        <w:t xml:space="preserve">, </w:t>
      </w:r>
      <w:r w:rsidR="00E72150" w:rsidRPr="006F3B21">
        <w:t>который имеет следующую структуру:</w:t>
      </w:r>
    </w:p>
    <w:p w:rsidR="00E72150" w:rsidRPr="006F3B21" w:rsidRDefault="00E72150" w:rsidP="003E6ECE">
      <w:pPr>
        <w:pStyle w:val="a2"/>
      </w:pPr>
      <w:r w:rsidRPr="006F3B21">
        <w:rPr>
          <w:b/>
        </w:rPr>
        <w:t>АА_ВВ</w:t>
      </w:r>
      <w:r w:rsidR="00EA2F9B">
        <w:rPr>
          <w:b/>
        </w:rPr>
        <w:t>В</w:t>
      </w:r>
      <w:r w:rsidRPr="006F3B21">
        <w:rPr>
          <w:b/>
        </w:rPr>
        <w:t>_С.С.С</w:t>
      </w:r>
      <w:r w:rsidRPr="006F3B21">
        <w:t>, где:</w:t>
      </w:r>
    </w:p>
    <w:p w:rsidR="00E72150" w:rsidRPr="006F3B21" w:rsidRDefault="00E72150" w:rsidP="003E6ECE">
      <w:pPr>
        <w:pStyle w:val="a2"/>
      </w:pPr>
      <w:r w:rsidRPr="006F3B21">
        <w:rPr>
          <w:b/>
        </w:rPr>
        <w:t>АА</w:t>
      </w:r>
      <w:r w:rsidR="002B60CB">
        <w:t xml:space="preserve"> – группа</w:t>
      </w:r>
      <w:r w:rsidRPr="006F3B21">
        <w:t xml:space="preserve"> клиентов, в отношении которых реализуется процесс:</w:t>
      </w:r>
    </w:p>
    <w:p w:rsidR="00E72150" w:rsidRPr="006F3B21" w:rsidRDefault="00E72150" w:rsidP="003E6ECE">
      <w:pPr>
        <w:pStyle w:val="a2"/>
      </w:pPr>
      <w:r w:rsidRPr="006F3B21">
        <w:t>01 – физические лица;</w:t>
      </w:r>
    </w:p>
    <w:p w:rsidR="00E72150" w:rsidRPr="006F3B21" w:rsidRDefault="00E72150" w:rsidP="003E6ECE">
      <w:pPr>
        <w:pStyle w:val="a2"/>
      </w:pPr>
      <w:r w:rsidRPr="006F3B21">
        <w:t>02 – юридические лица;</w:t>
      </w:r>
    </w:p>
    <w:p w:rsidR="00E72150" w:rsidRPr="006F3B21" w:rsidRDefault="00E72150" w:rsidP="003E6ECE">
      <w:pPr>
        <w:pStyle w:val="a2"/>
      </w:pPr>
      <w:r w:rsidRPr="006F3B21">
        <w:t>03 – физические и юридические лица;</w:t>
      </w:r>
    </w:p>
    <w:p w:rsidR="00E72150" w:rsidRPr="006F3B21" w:rsidRDefault="00E72150" w:rsidP="003E6ECE">
      <w:pPr>
        <w:pStyle w:val="a2"/>
      </w:pPr>
      <w:r w:rsidRPr="006F3B21">
        <w:t>04 – муниципальные служащие, работники Органа («внутренние клиенты»);</w:t>
      </w:r>
    </w:p>
    <w:p w:rsidR="00E72150" w:rsidRPr="006F3B21" w:rsidRDefault="00E72150" w:rsidP="003E6ECE">
      <w:pPr>
        <w:pStyle w:val="a2"/>
      </w:pPr>
      <w:r w:rsidRPr="006F3B21">
        <w:t>05 – все клиенты.</w:t>
      </w:r>
    </w:p>
    <w:p w:rsidR="00E72150" w:rsidRPr="006F3B21" w:rsidRDefault="00E72150" w:rsidP="003E6ECE">
      <w:pPr>
        <w:pStyle w:val="a2"/>
      </w:pPr>
      <w:r w:rsidRPr="006F3B21">
        <w:rPr>
          <w:b/>
        </w:rPr>
        <w:t>ВВ</w:t>
      </w:r>
      <w:r w:rsidR="00EA2F9B">
        <w:rPr>
          <w:b/>
        </w:rPr>
        <w:t>В</w:t>
      </w:r>
      <w:r w:rsidR="002B60CB">
        <w:t xml:space="preserve"> – </w:t>
      </w:r>
      <w:r w:rsidRPr="006F3B21">
        <w:t>код функции:</w:t>
      </w:r>
    </w:p>
    <w:p w:rsidR="00E72150" w:rsidRPr="006F3B21" w:rsidRDefault="00EA2F9B" w:rsidP="003E6ECE">
      <w:pPr>
        <w:pStyle w:val="a2"/>
      </w:pPr>
      <w:r>
        <w:t>0</w:t>
      </w:r>
      <w:r w:rsidR="00E72150" w:rsidRPr="006F3B21">
        <w:t xml:space="preserve">10 – функции </w:t>
      </w:r>
      <w:r w:rsidR="00AA2476" w:rsidRPr="006F3B21">
        <w:t>по оказанию муниципальных (</w:t>
      </w:r>
      <w:r w:rsidR="00E72150" w:rsidRPr="006F3B21">
        <w:t>государственных</w:t>
      </w:r>
      <w:r w:rsidR="00AA2476" w:rsidRPr="006F3B21">
        <w:t>)</w:t>
      </w:r>
      <w:r w:rsidR="00E72150" w:rsidRPr="006F3B21">
        <w:t xml:space="preserve"> услуг;</w:t>
      </w:r>
    </w:p>
    <w:p w:rsidR="00E72150" w:rsidRPr="006F3B21" w:rsidRDefault="00EA2F9B" w:rsidP="003E6ECE">
      <w:pPr>
        <w:pStyle w:val="a2"/>
      </w:pPr>
      <w:r>
        <w:t>0</w:t>
      </w:r>
      <w:r w:rsidR="00E72150" w:rsidRPr="006F3B21">
        <w:t>20 – функции по реализации мер поддержки;</w:t>
      </w:r>
    </w:p>
    <w:p w:rsidR="00E72150" w:rsidRPr="006F3B21" w:rsidRDefault="00EA2F9B" w:rsidP="003E6ECE">
      <w:pPr>
        <w:pStyle w:val="a2"/>
      </w:pPr>
      <w:r>
        <w:t>0</w:t>
      </w:r>
      <w:r w:rsidR="00E72150" w:rsidRPr="006F3B21">
        <w:t>30 – функции по</w:t>
      </w:r>
      <w:r w:rsidR="00AA2476" w:rsidRPr="006F3B21">
        <w:t xml:space="preserve"> осуществлению</w:t>
      </w:r>
      <w:r w:rsidR="00E72150" w:rsidRPr="006F3B21">
        <w:t xml:space="preserve"> муниципально</w:t>
      </w:r>
      <w:r w:rsidR="00AA2476" w:rsidRPr="006F3B21">
        <w:t>го</w:t>
      </w:r>
      <w:r w:rsidR="00E72150" w:rsidRPr="006F3B21">
        <w:t xml:space="preserve"> контрол</w:t>
      </w:r>
      <w:r w:rsidR="00AA2476" w:rsidRPr="006F3B21">
        <w:t>я</w:t>
      </w:r>
      <w:r w:rsidR="00E72150" w:rsidRPr="006F3B21">
        <w:t xml:space="preserve">; </w:t>
      </w:r>
    </w:p>
    <w:p w:rsidR="00E72150" w:rsidRPr="006F3B21" w:rsidRDefault="00EA2F9B" w:rsidP="003E6ECE">
      <w:pPr>
        <w:pStyle w:val="a2"/>
      </w:pPr>
      <w:r>
        <w:t>0</w:t>
      </w:r>
      <w:r w:rsidR="00E72150" w:rsidRPr="006F3B21">
        <w:t>40 – функции по рассмотрению обращений граждан, запросов;</w:t>
      </w:r>
    </w:p>
    <w:p w:rsidR="00E72150" w:rsidRPr="006F3B21" w:rsidRDefault="00EA2F9B" w:rsidP="003E6ECE">
      <w:pPr>
        <w:pStyle w:val="a2"/>
      </w:pPr>
      <w:r>
        <w:t>0</w:t>
      </w:r>
      <w:r w:rsidR="00E72150" w:rsidRPr="006F3B21">
        <w:t>50 – функции по нормативному правовому регулированию;</w:t>
      </w:r>
    </w:p>
    <w:p w:rsidR="00E72150" w:rsidRPr="006F3B21" w:rsidRDefault="00EA2F9B" w:rsidP="003E6ECE">
      <w:pPr>
        <w:pStyle w:val="a2"/>
      </w:pPr>
      <w:r>
        <w:t>0</w:t>
      </w:r>
      <w:r w:rsidR="00E72150" w:rsidRPr="006F3B21">
        <w:t>60 – иные правоприменительные функции;</w:t>
      </w:r>
    </w:p>
    <w:p w:rsidR="00E72150" w:rsidRPr="006F3B21" w:rsidRDefault="00EA2F9B" w:rsidP="003E6ECE">
      <w:pPr>
        <w:pStyle w:val="a2"/>
      </w:pPr>
      <w:r>
        <w:t>0</w:t>
      </w:r>
      <w:r w:rsidR="00B61905" w:rsidRPr="006F3B21">
        <w:t>70 – функции, обеспечивающие деятельность</w:t>
      </w:r>
      <w:r w:rsidR="00AA2476" w:rsidRPr="006F3B21">
        <w:t xml:space="preserve"> Органа</w:t>
      </w:r>
      <w:r w:rsidR="00B61905" w:rsidRPr="006F3B21">
        <w:t>;</w:t>
      </w:r>
    </w:p>
    <w:p w:rsidR="00B61905" w:rsidRPr="006F3B21" w:rsidRDefault="00EA2F9B" w:rsidP="003E6ECE">
      <w:pPr>
        <w:pStyle w:val="a2"/>
      </w:pPr>
      <w:r>
        <w:t>0</w:t>
      </w:r>
      <w:r w:rsidR="00B61905" w:rsidRPr="006F3B21">
        <w:t>80 – кадровые процессы;</w:t>
      </w:r>
    </w:p>
    <w:p w:rsidR="00B61905" w:rsidRPr="006F3B21" w:rsidRDefault="00EA2F9B" w:rsidP="003E6ECE">
      <w:pPr>
        <w:pStyle w:val="a2"/>
      </w:pPr>
      <w:r>
        <w:t>0</w:t>
      </w:r>
      <w:r w:rsidR="00B61905" w:rsidRPr="006F3B21">
        <w:t>90 – функции, связанные с закупками для муниципальных нужд;</w:t>
      </w:r>
    </w:p>
    <w:p w:rsidR="00B61905" w:rsidRPr="006F3B21" w:rsidRDefault="00B61905" w:rsidP="00B61905">
      <w:pPr>
        <w:pStyle w:val="a2"/>
      </w:pPr>
      <w:r w:rsidRPr="006F3B21">
        <w:t>100 – функции, обеспечивающие раскрытие информации.</w:t>
      </w:r>
    </w:p>
    <w:p w:rsidR="00B61905" w:rsidRPr="006F3B21" w:rsidRDefault="00B61905" w:rsidP="00B61905">
      <w:pPr>
        <w:pStyle w:val="a2"/>
      </w:pPr>
      <w:r w:rsidRPr="006F3B21">
        <w:rPr>
          <w:b/>
        </w:rPr>
        <w:t>С.С.С</w:t>
      </w:r>
      <w:r w:rsidRPr="006F3B21">
        <w:t xml:space="preserve"> – номер процесса. Первая цифра «С» означает порядковый номер услуги, функции, сервиса в Реестре</w:t>
      </w:r>
      <w:r w:rsidR="002B60CB">
        <w:t xml:space="preserve"> процессов</w:t>
      </w:r>
      <w:r w:rsidRPr="006F3B21">
        <w:t>. Последующие цифры указываются в соответствии с нумерацией процесса в</w:t>
      </w:r>
      <w:r w:rsidR="002B60CB">
        <w:t xml:space="preserve"> Типовом п</w:t>
      </w:r>
      <w:r w:rsidRPr="006F3B21">
        <w:t>еречне.</w:t>
      </w:r>
    </w:p>
    <w:p w:rsidR="003D563E" w:rsidRPr="006F3B21" w:rsidRDefault="00EA2F9B" w:rsidP="00EA2F9B">
      <w:pPr>
        <w:pStyle w:val="a2"/>
        <w:numPr>
          <w:ilvl w:val="1"/>
          <w:numId w:val="8"/>
        </w:numPr>
        <w:ind w:left="0" w:firstLine="709"/>
      </w:pPr>
      <w:proofErr w:type="gramStart"/>
      <w:r>
        <w:t>В графе</w:t>
      </w:r>
      <w:r w:rsidR="005C5F70" w:rsidRPr="006F3B21">
        <w:t xml:space="preserve"> «Ответственный за процесс</w:t>
      </w:r>
      <w:r w:rsidR="00645CE8" w:rsidRPr="006F3B21">
        <w:t>»</w:t>
      </w:r>
      <w:r>
        <w:t xml:space="preserve"> у</w:t>
      </w:r>
      <w:r w:rsidR="00302A39" w:rsidRPr="006F3B21">
        <w:t xml:space="preserve">казывается лицо, ответственное за реинжиниринг </w:t>
      </w:r>
      <w:r w:rsidR="00084A40" w:rsidRPr="006F3B21">
        <w:t xml:space="preserve">одного или нескольких </w:t>
      </w:r>
      <w:r w:rsidR="00302A39" w:rsidRPr="006F3B21">
        <w:t>процесс</w:t>
      </w:r>
      <w:r w:rsidR="00084A40" w:rsidRPr="006F3B21">
        <w:t>ов</w:t>
      </w:r>
      <w:r w:rsidR="00302A39" w:rsidRPr="006F3B21">
        <w:t>.</w:t>
      </w:r>
      <w:proofErr w:type="gramEnd"/>
      <w:r w:rsidR="00AF5151" w:rsidRPr="006F3B21">
        <w:t xml:space="preserve"> </w:t>
      </w:r>
      <w:r>
        <w:t>О</w:t>
      </w:r>
      <w:r w:rsidR="00AF5151" w:rsidRPr="006F3B21">
        <w:t>тветственным может быть указано лицо, которое не осуществляет реинжиниринг лично, а управляет процессом реинжиниринга.</w:t>
      </w:r>
      <w:r w:rsidR="002B60CB">
        <w:t xml:space="preserve"> В графе указываю</w:t>
      </w:r>
      <w:r w:rsidR="00302A39" w:rsidRPr="006F3B21">
        <w:t>т</w:t>
      </w:r>
      <w:r w:rsidR="00084A40" w:rsidRPr="006F3B21">
        <w:t>ся фамилия, инициалы, должность</w:t>
      </w:r>
      <w:r w:rsidR="00302A39" w:rsidRPr="006F3B21">
        <w:t>.</w:t>
      </w:r>
    </w:p>
    <w:p w:rsidR="005C5F70" w:rsidRPr="006F3B21" w:rsidRDefault="00EA2F9B" w:rsidP="00EA2F9B">
      <w:pPr>
        <w:pStyle w:val="a2"/>
        <w:numPr>
          <w:ilvl w:val="1"/>
          <w:numId w:val="8"/>
        </w:numPr>
        <w:ind w:left="0" w:firstLine="709"/>
      </w:pPr>
      <w:r>
        <w:t>В графе</w:t>
      </w:r>
      <w:r w:rsidR="00645CE8" w:rsidRPr="006F3B21">
        <w:t xml:space="preserve"> «Статус процесса</w:t>
      </w:r>
      <w:r w:rsidR="005C5F70" w:rsidRPr="006F3B21">
        <w:t>»</w:t>
      </w:r>
      <w:r>
        <w:t xml:space="preserve"> у</w:t>
      </w:r>
      <w:r w:rsidR="005C5F70" w:rsidRPr="006F3B21">
        <w:t>казывается один из следующих статусов реинжиниринга:</w:t>
      </w:r>
    </w:p>
    <w:p w:rsidR="0057517D" w:rsidRDefault="002B60CB" w:rsidP="002B60CB">
      <w:pPr>
        <w:pStyle w:val="a2"/>
        <w:tabs>
          <w:tab w:val="left" w:pos="993"/>
          <w:tab w:val="left" w:pos="1276"/>
        </w:tabs>
        <w:ind w:left="709" w:firstLine="0"/>
      </w:pPr>
      <w:r>
        <w:t xml:space="preserve">- </w:t>
      </w:r>
      <w:r w:rsidR="0057517D" w:rsidRPr="006F3B21">
        <w:t>реинжиниринг не проходил</w:t>
      </w:r>
      <w:r w:rsidR="00E45D2E">
        <w:t>;</w:t>
      </w:r>
    </w:p>
    <w:p w:rsidR="005C5F70" w:rsidRPr="006F3B21" w:rsidRDefault="002B60CB" w:rsidP="002B60CB">
      <w:pPr>
        <w:pStyle w:val="a2"/>
        <w:tabs>
          <w:tab w:val="left" w:pos="993"/>
          <w:tab w:val="left" w:pos="1276"/>
        </w:tabs>
        <w:ind w:left="709" w:firstLine="0"/>
      </w:pPr>
      <w:r>
        <w:t xml:space="preserve">- </w:t>
      </w:r>
      <w:r w:rsidR="0057517D">
        <w:t>требуется</w:t>
      </w:r>
      <w:r w:rsidR="005C5F70" w:rsidRPr="006F3B21">
        <w:t xml:space="preserve"> реинжиниринг;</w:t>
      </w:r>
    </w:p>
    <w:p w:rsidR="005C5F70" w:rsidRPr="006F3B21" w:rsidRDefault="002B60CB" w:rsidP="002B60CB">
      <w:pPr>
        <w:pStyle w:val="a2"/>
        <w:tabs>
          <w:tab w:val="left" w:pos="993"/>
          <w:tab w:val="left" w:pos="1276"/>
        </w:tabs>
        <w:ind w:left="709" w:firstLine="0"/>
      </w:pPr>
      <w:r>
        <w:t xml:space="preserve">- </w:t>
      </w:r>
      <w:r w:rsidR="005C5F70" w:rsidRPr="006F3B21">
        <w:t>проходит реинжиниринг;</w:t>
      </w:r>
    </w:p>
    <w:p w:rsidR="005C5F70" w:rsidRPr="006F3B21" w:rsidRDefault="002B60CB" w:rsidP="002B60CB">
      <w:pPr>
        <w:pStyle w:val="a2"/>
        <w:tabs>
          <w:tab w:val="left" w:pos="993"/>
          <w:tab w:val="left" w:pos="1276"/>
        </w:tabs>
        <w:ind w:left="709" w:firstLine="0"/>
      </w:pPr>
      <w:r>
        <w:t xml:space="preserve">- </w:t>
      </w:r>
      <w:r w:rsidR="005C5F70" w:rsidRPr="006F3B21">
        <w:t>прошел реинжиниринг</w:t>
      </w:r>
      <w:r w:rsidR="00E9585A" w:rsidRPr="006F3B21">
        <w:t xml:space="preserve"> (указать год)</w:t>
      </w:r>
      <w:r w:rsidR="005C5F70" w:rsidRPr="006F3B21">
        <w:t>.</w:t>
      </w:r>
    </w:p>
    <w:p w:rsidR="00084A40" w:rsidRPr="006F3B21" w:rsidRDefault="00EA2F9B" w:rsidP="00EA2F9B">
      <w:pPr>
        <w:pStyle w:val="a2"/>
        <w:numPr>
          <w:ilvl w:val="1"/>
          <w:numId w:val="8"/>
        </w:numPr>
        <w:ind w:left="0" w:firstLine="709"/>
      </w:pPr>
      <w:r>
        <w:t>В графе</w:t>
      </w:r>
      <w:r w:rsidR="00E9585A" w:rsidRPr="006F3B21">
        <w:t xml:space="preserve"> </w:t>
      </w:r>
      <w:r w:rsidR="00084A40" w:rsidRPr="006F3B21">
        <w:t>«Номер процесса</w:t>
      </w:r>
      <w:r w:rsidR="00982F9D">
        <w:t xml:space="preserve"> в Типовом перечне</w:t>
      </w:r>
      <w:r w:rsidR="00084A40" w:rsidRPr="006F3B21">
        <w:t>»</w:t>
      </w:r>
      <w:r>
        <w:t xml:space="preserve"> у</w:t>
      </w:r>
      <w:r w:rsidR="00084A40" w:rsidRPr="006F3B21">
        <w:t>казывается номер процесса из</w:t>
      </w:r>
      <w:r w:rsidR="003370BC" w:rsidRPr="006F3B21">
        <w:t xml:space="preserve"> Типового</w:t>
      </w:r>
      <w:r w:rsidR="00084A40" w:rsidRPr="006F3B21">
        <w:t xml:space="preserve"> </w:t>
      </w:r>
      <w:r w:rsidR="003370BC" w:rsidRPr="006F3B21">
        <w:t>п</w:t>
      </w:r>
      <w:r w:rsidR="00084A40" w:rsidRPr="006F3B21">
        <w:t>еречня.</w:t>
      </w:r>
      <w:r w:rsidR="003370BC" w:rsidRPr="006F3B21">
        <w:t xml:space="preserve"> В случае отсутс</w:t>
      </w:r>
      <w:r w:rsidR="002B60CB">
        <w:t>твия процесса в Типовом перечне</w:t>
      </w:r>
      <w:r w:rsidR="003370BC" w:rsidRPr="006F3B21">
        <w:t xml:space="preserve"> графа не заполняется.</w:t>
      </w:r>
    </w:p>
    <w:p w:rsidR="00E9585A" w:rsidRPr="006F3B21" w:rsidRDefault="00EA2F9B" w:rsidP="00E809F7">
      <w:pPr>
        <w:pStyle w:val="a2"/>
        <w:numPr>
          <w:ilvl w:val="1"/>
          <w:numId w:val="8"/>
        </w:numPr>
        <w:ind w:left="0" w:firstLine="709"/>
      </w:pPr>
      <w:r>
        <w:t>В графе</w:t>
      </w:r>
      <w:r w:rsidR="00E9585A" w:rsidRPr="006F3B21">
        <w:t xml:space="preserve"> «Вид процесса» </w:t>
      </w:r>
      <w:r>
        <w:t>у</w:t>
      </w:r>
      <w:r w:rsidR="00E9585A" w:rsidRPr="006F3B21">
        <w:t>казывается способ осуществления процесса</w:t>
      </w:r>
      <w:r w:rsidR="00F11213" w:rsidRPr="006F3B21">
        <w:t xml:space="preserve"> (например, цифровой или нецифровой).</w:t>
      </w:r>
      <w:r w:rsidR="009B14EF" w:rsidRPr="006F3B21">
        <w:t xml:space="preserve"> Цифровой – процесс реа</w:t>
      </w:r>
      <w:r w:rsidR="005F22F9">
        <w:t>лизуется в электронном</w:t>
      </w:r>
      <w:r w:rsidR="00A50908" w:rsidRPr="006F3B21">
        <w:t xml:space="preserve"> </w:t>
      </w:r>
      <w:r w:rsidR="005F22F9">
        <w:t>виде</w:t>
      </w:r>
      <w:r w:rsidR="00A50908" w:rsidRPr="006F3B21">
        <w:t>, например, в рамках работы информационной системы</w:t>
      </w:r>
      <w:r w:rsidR="00D24FBD" w:rsidRPr="006F3B21">
        <w:t>. Не</w:t>
      </w:r>
      <w:r w:rsidR="009B14EF" w:rsidRPr="006F3B21">
        <w:t xml:space="preserve">цифровой </w:t>
      </w:r>
      <w:r w:rsidR="00D24FBD" w:rsidRPr="006F3B21">
        <w:t>–</w:t>
      </w:r>
      <w:r w:rsidR="009B14EF" w:rsidRPr="006F3B21">
        <w:t xml:space="preserve"> процесс </w:t>
      </w:r>
      <w:r w:rsidR="00A50908" w:rsidRPr="006F3B21">
        <w:t>осуществляется вручную сотрудниками</w:t>
      </w:r>
      <w:r w:rsidR="009B14EF" w:rsidRPr="006F3B21">
        <w:t>. В случае если услуга, сервис, функция доступна как в цифровом, так и</w:t>
      </w:r>
      <w:r w:rsidR="00D24FBD" w:rsidRPr="006F3B21">
        <w:t xml:space="preserve"> в не</w:t>
      </w:r>
      <w:r w:rsidR="009B14EF" w:rsidRPr="006F3B21">
        <w:t>цифровом виде, указывается</w:t>
      </w:r>
      <w:r w:rsidR="00D24FBD" w:rsidRPr="006F3B21">
        <w:t xml:space="preserve"> способ «</w:t>
      </w:r>
      <w:r w:rsidR="009B14EF" w:rsidRPr="006F3B21">
        <w:t>цифровой</w:t>
      </w:r>
      <w:r w:rsidR="00D24FBD" w:rsidRPr="006F3B21">
        <w:t>»</w:t>
      </w:r>
      <w:r w:rsidR="009B14EF" w:rsidRPr="006F3B21">
        <w:t>.</w:t>
      </w:r>
    </w:p>
    <w:p w:rsidR="006E15D0" w:rsidRPr="006F3B21" w:rsidRDefault="005F22F9" w:rsidP="00E809F7">
      <w:pPr>
        <w:pStyle w:val="a2"/>
        <w:numPr>
          <w:ilvl w:val="1"/>
          <w:numId w:val="8"/>
        </w:numPr>
        <w:ind w:left="0" w:firstLine="709"/>
      </w:pPr>
      <w:r>
        <w:t>В графе</w:t>
      </w:r>
      <w:r w:rsidR="00E9585A" w:rsidRPr="006F3B21">
        <w:t xml:space="preserve"> «Точка размещения в цифровом виде»</w:t>
      </w:r>
      <w:r w:rsidR="00E809F7">
        <w:t xml:space="preserve">, в </w:t>
      </w:r>
      <w:r w:rsidR="00A50908" w:rsidRPr="006F3B21">
        <w:t>случае если процесс является цифровым, указываются</w:t>
      </w:r>
      <w:r w:rsidR="00B31184" w:rsidRPr="006F3B21">
        <w:t xml:space="preserve"> названия информационных систем</w:t>
      </w:r>
      <w:r w:rsidR="00D778ED" w:rsidRPr="006F3B21">
        <w:t xml:space="preserve"> (например, сайт Органа, сайт структурного подразделения</w:t>
      </w:r>
      <w:r w:rsidR="00E809F7">
        <w:t xml:space="preserve"> Органа</w:t>
      </w:r>
      <w:r w:rsidR="00D778ED" w:rsidRPr="006F3B21">
        <w:t xml:space="preserve">, </w:t>
      </w:r>
      <w:r w:rsidR="00E809F7">
        <w:t>Единый портал государственных и муниципальных услуг (функций)</w:t>
      </w:r>
      <w:r>
        <w:t xml:space="preserve"> </w:t>
      </w:r>
      <w:r w:rsidR="00D778ED" w:rsidRPr="006F3B21">
        <w:t>и другие ресурсы)</w:t>
      </w:r>
      <w:r w:rsidR="00B31184" w:rsidRPr="006F3B21">
        <w:t>.</w:t>
      </w:r>
      <w:r w:rsidR="006E15D0" w:rsidRPr="006F3B21">
        <w:t xml:space="preserve"> </w:t>
      </w:r>
    </w:p>
    <w:p w:rsidR="00B31184" w:rsidRPr="006F3B21" w:rsidRDefault="00B31184" w:rsidP="00E9585A">
      <w:pPr>
        <w:pStyle w:val="a2"/>
        <w:ind w:firstLine="709"/>
      </w:pPr>
      <w:r w:rsidRPr="006F3B21">
        <w:t>Если в процессе не используется информационная система, но используется специализированное программное обеспечение, его название также вносится в данную графу.</w:t>
      </w:r>
    </w:p>
    <w:p w:rsidR="00E9585A" w:rsidRPr="006F3B21" w:rsidRDefault="00E9585A" w:rsidP="00E9585A">
      <w:pPr>
        <w:pStyle w:val="a2"/>
        <w:ind w:firstLine="709"/>
      </w:pPr>
      <w:r w:rsidRPr="006F3B21">
        <w:t>В случае если</w:t>
      </w:r>
      <w:r w:rsidR="00A50908" w:rsidRPr="006F3B21">
        <w:t xml:space="preserve"> процесс</w:t>
      </w:r>
      <w:r w:rsidR="00866D8F" w:rsidRPr="006F3B21">
        <w:t xml:space="preserve"> не осуществляется</w:t>
      </w:r>
      <w:r w:rsidRPr="006F3B21">
        <w:t xml:space="preserve"> в электронном виде</w:t>
      </w:r>
      <w:r w:rsidR="00A50908" w:rsidRPr="006F3B21">
        <w:t>,</w:t>
      </w:r>
      <w:r w:rsidRPr="006F3B21">
        <w:t xml:space="preserve"> </w:t>
      </w:r>
      <w:r w:rsidR="00A50908" w:rsidRPr="006F3B21">
        <w:t>графа</w:t>
      </w:r>
      <w:r w:rsidRPr="006F3B21">
        <w:t xml:space="preserve"> </w:t>
      </w:r>
      <w:r w:rsidR="00E809F7">
        <w:t xml:space="preserve"> </w:t>
      </w:r>
      <w:r w:rsidRPr="006F3B21">
        <w:t>не заполняется.</w:t>
      </w:r>
    </w:p>
    <w:p w:rsidR="00613068" w:rsidRPr="006F3B21" w:rsidRDefault="00613068" w:rsidP="00613068">
      <w:pPr>
        <w:pStyle w:val="a2"/>
        <w:spacing w:line="240" w:lineRule="auto"/>
        <w:ind w:left="709" w:firstLine="0"/>
      </w:pPr>
    </w:p>
    <w:p w:rsidR="008F6EAB" w:rsidRPr="006F3B21" w:rsidRDefault="008F6EAB" w:rsidP="008F6EAB">
      <w:pPr>
        <w:pStyle w:val="a2"/>
        <w:ind w:firstLine="0"/>
      </w:pPr>
    </w:p>
    <w:p w:rsidR="00092192" w:rsidRPr="006F3B21" w:rsidRDefault="00092192" w:rsidP="008F6EAB">
      <w:pPr>
        <w:pStyle w:val="a2"/>
        <w:spacing w:line="240" w:lineRule="auto"/>
        <w:ind w:firstLine="0"/>
      </w:pPr>
      <w:proofErr w:type="gramStart"/>
      <w:r w:rsidRPr="006F3B21">
        <w:t>Исполняющий</w:t>
      </w:r>
      <w:proofErr w:type="gramEnd"/>
      <w:r w:rsidRPr="006F3B21">
        <w:t xml:space="preserve"> обязанности руководителя</w:t>
      </w:r>
    </w:p>
    <w:p w:rsidR="001173F9" w:rsidRPr="006F3B21" w:rsidRDefault="00092192" w:rsidP="008F6EAB">
      <w:pPr>
        <w:pStyle w:val="a2"/>
        <w:spacing w:line="240" w:lineRule="auto"/>
        <w:ind w:firstLine="0"/>
      </w:pPr>
      <w:r w:rsidRPr="006F3B21">
        <w:t>у</w:t>
      </w:r>
      <w:r w:rsidR="008F6EAB" w:rsidRPr="006F3B21">
        <w:t>правления</w:t>
      </w:r>
      <w:r w:rsidRPr="006F3B21">
        <w:t xml:space="preserve"> </w:t>
      </w:r>
      <w:r w:rsidR="001173F9" w:rsidRPr="006F3B21">
        <w:t>э</w:t>
      </w:r>
      <w:r w:rsidR="008F6EAB" w:rsidRPr="006F3B21">
        <w:t>кономики</w:t>
      </w:r>
      <w:r w:rsidR="001173F9" w:rsidRPr="006F3B21">
        <w:t xml:space="preserve"> администрации</w:t>
      </w:r>
    </w:p>
    <w:p w:rsidR="00217E1E" w:rsidRDefault="001173F9" w:rsidP="001173F9">
      <w:pPr>
        <w:pStyle w:val="a2"/>
        <w:tabs>
          <w:tab w:val="right" w:pos="9356"/>
        </w:tabs>
        <w:spacing w:line="240" w:lineRule="auto"/>
        <w:ind w:firstLine="0"/>
      </w:pPr>
      <w:r w:rsidRPr="006F3B21">
        <w:t>городского округа го</w:t>
      </w:r>
      <w:r>
        <w:t>род Воронеж</w:t>
      </w:r>
      <w:r>
        <w:tab/>
      </w:r>
      <w:bookmarkStart w:id="5" w:name="_Toc121754209"/>
      <w:bookmarkStart w:id="6" w:name="_Toc122606278"/>
      <w:bookmarkStart w:id="7" w:name="_Toc151647123"/>
      <w:bookmarkEnd w:id="5"/>
      <w:bookmarkEnd w:id="6"/>
      <w:bookmarkEnd w:id="7"/>
      <w:r w:rsidR="00092192">
        <w:t>М.В. Фомина</w:t>
      </w:r>
    </w:p>
    <w:sectPr w:rsidR="00217E1E" w:rsidSect="00E809F7">
      <w:headerReference w:type="default" r:id="rId9"/>
      <w:head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4EB" w:rsidRDefault="00DA04EB">
      <w:pPr>
        <w:spacing w:after="0" w:line="240" w:lineRule="auto"/>
      </w:pPr>
      <w:r>
        <w:separator/>
      </w:r>
    </w:p>
  </w:endnote>
  <w:endnote w:type="continuationSeparator" w:id="0">
    <w:p w:rsidR="00DA04EB" w:rsidRDefault="00DA0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4EB" w:rsidRDefault="00DA04EB">
      <w:pPr>
        <w:spacing w:after="0" w:line="240" w:lineRule="auto"/>
      </w:pPr>
      <w:r>
        <w:separator/>
      </w:r>
    </w:p>
  </w:footnote>
  <w:footnote w:type="continuationSeparator" w:id="0">
    <w:p w:rsidR="00DA04EB" w:rsidRDefault="00DA04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194463"/>
      <w:docPartObj>
        <w:docPartGallery w:val="Page Numbers (Top of Page)"/>
        <w:docPartUnique/>
      </w:docPartObj>
    </w:sdtPr>
    <w:sdtEndPr/>
    <w:sdtContent>
      <w:p w:rsidR="00564AC5" w:rsidRDefault="00564AC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C40">
          <w:rPr>
            <w:noProof/>
          </w:rPr>
          <w:t>8</w:t>
        </w:r>
        <w:r>
          <w:fldChar w:fldCharType="end"/>
        </w:r>
      </w:p>
    </w:sdtContent>
  </w:sdt>
  <w:p w:rsidR="00564AC5" w:rsidRDefault="00564AC5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AC5" w:rsidRDefault="00564AC5">
    <w:pPr>
      <w:pStyle w:val="ae"/>
      <w:jc w:val="center"/>
    </w:pPr>
  </w:p>
  <w:p w:rsidR="00564AC5" w:rsidRDefault="00564AC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54F9"/>
    <w:multiLevelType w:val="hybridMultilevel"/>
    <w:tmpl w:val="5CB27010"/>
    <w:lvl w:ilvl="0" w:tplc="D5F47A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FE38FE"/>
    <w:multiLevelType w:val="hybridMultilevel"/>
    <w:tmpl w:val="52448B7A"/>
    <w:lvl w:ilvl="0" w:tplc="D5F47A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CA1742"/>
    <w:multiLevelType w:val="hybridMultilevel"/>
    <w:tmpl w:val="D804AB54"/>
    <w:lvl w:ilvl="0" w:tplc="40EADE0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545229EE">
      <w:start w:val="1"/>
      <w:numFmt w:val="decimal"/>
      <w:pStyle w:val="a"/>
      <w:lvlText w:val="%2."/>
      <w:lvlJc w:val="left"/>
      <w:pPr>
        <w:tabs>
          <w:tab w:val="num" w:pos="1440"/>
        </w:tabs>
        <w:ind w:left="1440" w:hanging="720"/>
      </w:pPr>
    </w:lvl>
    <w:lvl w:ilvl="2" w:tplc="17124FC4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8DCC654E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F7ECD458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B25CF2A0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808AA174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7CE836D4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F29283D4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17B76B55"/>
    <w:multiLevelType w:val="hybridMultilevel"/>
    <w:tmpl w:val="522A6446"/>
    <w:lvl w:ilvl="0" w:tplc="B232DB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C911FCF"/>
    <w:multiLevelType w:val="hybridMultilevel"/>
    <w:tmpl w:val="A288C5AA"/>
    <w:lvl w:ilvl="0" w:tplc="C2C0D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37565B"/>
    <w:multiLevelType w:val="hybridMultilevel"/>
    <w:tmpl w:val="3C7EFD14"/>
    <w:lvl w:ilvl="0" w:tplc="52804A7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19D5FD7"/>
    <w:multiLevelType w:val="hybridMultilevel"/>
    <w:tmpl w:val="19DED6E8"/>
    <w:lvl w:ilvl="0" w:tplc="D5F47A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4937B0D"/>
    <w:multiLevelType w:val="hybridMultilevel"/>
    <w:tmpl w:val="FFB8C1D2"/>
    <w:lvl w:ilvl="0" w:tplc="D5F47A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681062A"/>
    <w:multiLevelType w:val="hybridMultilevel"/>
    <w:tmpl w:val="C53AF1D6"/>
    <w:lvl w:ilvl="0" w:tplc="ED289B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9695053"/>
    <w:multiLevelType w:val="hybridMultilevel"/>
    <w:tmpl w:val="750E1AD2"/>
    <w:lvl w:ilvl="0" w:tplc="D5F47A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EE5D0F"/>
    <w:multiLevelType w:val="hybridMultilevel"/>
    <w:tmpl w:val="B20AE0EC"/>
    <w:lvl w:ilvl="0" w:tplc="815C28E8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4C4C4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40C053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B22A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10CA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1AA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3438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50B9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B4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6B6B67"/>
    <w:multiLevelType w:val="multilevel"/>
    <w:tmpl w:val="32D6980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CEA1EB1"/>
    <w:multiLevelType w:val="hybridMultilevel"/>
    <w:tmpl w:val="5412B240"/>
    <w:lvl w:ilvl="0" w:tplc="D5F47A00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>
    <w:nsid w:val="6D4369B2"/>
    <w:multiLevelType w:val="hybridMultilevel"/>
    <w:tmpl w:val="1F8A62DA"/>
    <w:lvl w:ilvl="0" w:tplc="D5F47A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FA6158"/>
    <w:multiLevelType w:val="multilevel"/>
    <w:tmpl w:val="933CE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784F4714"/>
    <w:multiLevelType w:val="hybridMultilevel"/>
    <w:tmpl w:val="2E0628A0"/>
    <w:lvl w:ilvl="0" w:tplc="D5F47A0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6">
    <w:nsid w:val="79087436"/>
    <w:multiLevelType w:val="hybridMultilevel"/>
    <w:tmpl w:val="7AEC2B36"/>
    <w:lvl w:ilvl="0" w:tplc="0100A5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0"/>
  </w:num>
  <w:num w:numId="8">
    <w:abstractNumId w:val="14"/>
  </w:num>
  <w:num w:numId="9">
    <w:abstractNumId w:val="13"/>
  </w:num>
  <w:num w:numId="10">
    <w:abstractNumId w:val="8"/>
  </w:num>
  <w:num w:numId="11">
    <w:abstractNumId w:val="0"/>
  </w:num>
  <w:num w:numId="12">
    <w:abstractNumId w:val="16"/>
  </w:num>
  <w:num w:numId="13">
    <w:abstractNumId w:val="3"/>
  </w:num>
  <w:num w:numId="14">
    <w:abstractNumId w:val="4"/>
  </w:num>
  <w:num w:numId="15">
    <w:abstractNumId w:val="1"/>
  </w:num>
  <w:num w:numId="16">
    <w:abstractNumId w:val="6"/>
  </w:num>
  <w:num w:numId="17">
    <w:abstractNumId w:val="9"/>
  </w:num>
  <w:num w:numId="18">
    <w:abstractNumId w:val="7"/>
  </w:num>
  <w:num w:numId="19">
    <w:abstractNumId w:val="12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2A0"/>
    <w:rsid w:val="00000A4A"/>
    <w:rsid w:val="00001C40"/>
    <w:rsid w:val="000104BD"/>
    <w:rsid w:val="000121C4"/>
    <w:rsid w:val="00013EF1"/>
    <w:rsid w:val="00020BE3"/>
    <w:rsid w:val="00025490"/>
    <w:rsid w:val="00033628"/>
    <w:rsid w:val="00045543"/>
    <w:rsid w:val="00050F66"/>
    <w:rsid w:val="000557BB"/>
    <w:rsid w:val="00056C8F"/>
    <w:rsid w:val="00084A40"/>
    <w:rsid w:val="00092192"/>
    <w:rsid w:val="000A43FB"/>
    <w:rsid w:val="000A57B5"/>
    <w:rsid w:val="000C0967"/>
    <w:rsid w:val="000C5EBA"/>
    <w:rsid w:val="000E04ED"/>
    <w:rsid w:val="000E6E9D"/>
    <w:rsid w:val="00100D86"/>
    <w:rsid w:val="001055FD"/>
    <w:rsid w:val="00117358"/>
    <w:rsid w:val="001173F9"/>
    <w:rsid w:val="00121C38"/>
    <w:rsid w:val="00147294"/>
    <w:rsid w:val="00160F0D"/>
    <w:rsid w:val="0016100F"/>
    <w:rsid w:val="00163144"/>
    <w:rsid w:val="00165B08"/>
    <w:rsid w:val="00177668"/>
    <w:rsid w:val="001917F6"/>
    <w:rsid w:val="001B21F4"/>
    <w:rsid w:val="001C6577"/>
    <w:rsid w:val="001D56CA"/>
    <w:rsid w:val="001E5CFE"/>
    <w:rsid w:val="001E7AB5"/>
    <w:rsid w:val="001F272C"/>
    <w:rsid w:val="00204FAC"/>
    <w:rsid w:val="002125FC"/>
    <w:rsid w:val="00212603"/>
    <w:rsid w:val="00214335"/>
    <w:rsid w:val="0021541A"/>
    <w:rsid w:val="00217327"/>
    <w:rsid w:val="00217E1E"/>
    <w:rsid w:val="0022554F"/>
    <w:rsid w:val="0022683A"/>
    <w:rsid w:val="00226D07"/>
    <w:rsid w:val="00231DC0"/>
    <w:rsid w:val="0023550E"/>
    <w:rsid w:val="0024153A"/>
    <w:rsid w:val="00262E0D"/>
    <w:rsid w:val="00265840"/>
    <w:rsid w:val="00272860"/>
    <w:rsid w:val="00274315"/>
    <w:rsid w:val="002843F9"/>
    <w:rsid w:val="00297037"/>
    <w:rsid w:val="002A2092"/>
    <w:rsid w:val="002A4EAE"/>
    <w:rsid w:val="002B60CB"/>
    <w:rsid w:val="002C1A3E"/>
    <w:rsid w:val="002D081E"/>
    <w:rsid w:val="002D149A"/>
    <w:rsid w:val="002D3D94"/>
    <w:rsid w:val="002D3EB2"/>
    <w:rsid w:val="002D512D"/>
    <w:rsid w:val="002E0AFD"/>
    <w:rsid w:val="002F7609"/>
    <w:rsid w:val="00302A39"/>
    <w:rsid w:val="0030324B"/>
    <w:rsid w:val="003037B0"/>
    <w:rsid w:val="00303BA6"/>
    <w:rsid w:val="00303F66"/>
    <w:rsid w:val="00325FED"/>
    <w:rsid w:val="003370BC"/>
    <w:rsid w:val="00360C6A"/>
    <w:rsid w:val="003656F0"/>
    <w:rsid w:val="00373E9B"/>
    <w:rsid w:val="00375253"/>
    <w:rsid w:val="003776FA"/>
    <w:rsid w:val="003877F3"/>
    <w:rsid w:val="0039102B"/>
    <w:rsid w:val="003A59D6"/>
    <w:rsid w:val="003B2C7D"/>
    <w:rsid w:val="003B5BC2"/>
    <w:rsid w:val="003B5E3C"/>
    <w:rsid w:val="003B7D2E"/>
    <w:rsid w:val="003C19B3"/>
    <w:rsid w:val="003C5494"/>
    <w:rsid w:val="003C54AC"/>
    <w:rsid w:val="003C5F72"/>
    <w:rsid w:val="003C7C89"/>
    <w:rsid w:val="003D319A"/>
    <w:rsid w:val="003D563E"/>
    <w:rsid w:val="003D6A49"/>
    <w:rsid w:val="003E017D"/>
    <w:rsid w:val="003E646D"/>
    <w:rsid w:val="003E6ECE"/>
    <w:rsid w:val="003F60A3"/>
    <w:rsid w:val="004025FF"/>
    <w:rsid w:val="0042160C"/>
    <w:rsid w:val="004269FE"/>
    <w:rsid w:val="00434350"/>
    <w:rsid w:val="00436B65"/>
    <w:rsid w:val="0046185C"/>
    <w:rsid w:val="004638FC"/>
    <w:rsid w:val="00480164"/>
    <w:rsid w:val="004802EF"/>
    <w:rsid w:val="004807CA"/>
    <w:rsid w:val="0048569F"/>
    <w:rsid w:val="004B64B1"/>
    <w:rsid w:val="004C3086"/>
    <w:rsid w:val="004D30B3"/>
    <w:rsid w:val="004D64AB"/>
    <w:rsid w:val="00501F4B"/>
    <w:rsid w:val="00527BC0"/>
    <w:rsid w:val="005537F1"/>
    <w:rsid w:val="00562DB7"/>
    <w:rsid w:val="00564AC5"/>
    <w:rsid w:val="0057517D"/>
    <w:rsid w:val="00576F48"/>
    <w:rsid w:val="00587169"/>
    <w:rsid w:val="00594C87"/>
    <w:rsid w:val="005A1E8E"/>
    <w:rsid w:val="005B7534"/>
    <w:rsid w:val="005C35A8"/>
    <w:rsid w:val="005C5F70"/>
    <w:rsid w:val="005E6A0D"/>
    <w:rsid w:val="005F22F9"/>
    <w:rsid w:val="005F43ED"/>
    <w:rsid w:val="00602C71"/>
    <w:rsid w:val="006031AC"/>
    <w:rsid w:val="00611844"/>
    <w:rsid w:val="00613068"/>
    <w:rsid w:val="00622CF8"/>
    <w:rsid w:val="00624B06"/>
    <w:rsid w:val="00626198"/>
    <w:rsid w:val="00644F16"/>
    <w:rsid w:val="00645CE8"/>
    <w:rsid w:val="00646EBF"/>
    <w:rsid w:val="006472F1"/>
    <w:rsid w:val="00672DFE"/>
    <w:rsid w:val="00682E9A"/>
    <w:rsid w:val="0068566C"/>
    <w:rsid w:val="00695AB8"/>
    <w:rsid w:val="006A6DAE"/>
    <w:rsid w:val="006C231D"/>
    <w:rsid w:val="006C57A4"/>
    <w:rsid w:val="006D583A"/>
    <w:rsid w:val="006E15D0"/>
    <w:rsid w:val="006F3B21"/>
    <w:rsid w:val="00703E9E"/>
    <w:rsid w:val="0071642D"/>
    <w:rsid w:val="00722772"/>
    <w:rsid w:val="0073132C"/>
    <w:rsid w:val="007421C0"/>
    <w:rsid w:val="00742C27"/>
    <w:rsid w:val="00752445"/>
    <w:rsid w:val="00756F83"/>
    <w:rsid w:val="00781335"/>
    <w:rsid w:val="00790D79"/>
    <w:rsid w:val="0079202F"/>
    <w:rsid w:val="007A5BEB"/>
    <w:rsid w:val="007B03B7"/>
    <w:rsid w:val="007B37A9"/>
    <w:rsid w:val="007B3A20"/>
    <w:rsid w:val="007C4899"/>
    <w:rsid w:val="007D777B"/>
    <w:rsid w:val="00805034"/>
    <w:rsid w:val="00832764"/>
    <w:rsid w:val="008327FC"/>
    <w:rsid w:val="00832BBB"/>
    <w:rsid w:val="00833FDC"/>
    <w:rsid w:val="00844F42"/>
    <w:rsid w:val="008574E6"/>
    <w:rsid w:val="00862F17"/>
    <w:rsid w:val="00866D8F"/>
    <w:rsid w:val="0087678E"/>
    <w:rsid w:val="008803CC"/>
    <w:rsid w:val="008873DF"/>
    <w:rsid w:val="008A11A2"/>
    <w:rsid w:val="008A69AC"/>
    <w:rsid w:val="008C2583"/>
    <w:rsid w:val="008C7F7C"/>
    <w:rsid w:val="008D0550"/>
    <w:rsid w:val="008E54E7"/>
    <w:rsid w:val="008F395C"/>
    <w:rsid w:val="008F6EAB"/>
    <w:rsid w:val="009016B8"/>
    <w:rsid w:val="009343DC"/>
    <w:rsid w:val="0094554B"/>
    <w:rsid w:val="00952A85"/>
    <w:rsid w:val="009728E6"/>
    <w:rsid w:val="009751D7"/>
    <w:rsid w:val="0098245E"/>
    <w:rsid w:val="00982F9D"/>
    <w:rsid w:val="009859D1"/>
    <w:rsid w:val="00986D30"/>
    <w:rsid w:val="009942EF"/>
    <w:rsid w:val="009A390F"/>
    <w:rsid w:val="009B14EF"/>
    <w:rsid w:val="009B2AF2"/>
    <w:rsid w:val="009C602E"/>
    <w:rsid w:val="009D1426"/>
    <w:rsid w:val="009D7B34"/>
    <w:rsid w:val="009E13E4"/>
    <w:rsid w:val="009E4F82"/>
    <w:rsid w:val="009F77E7"/>
    <w:rsid w:val="00A0322F"/>
    <w:rsid w:val="00A05F3A"/>
    <w:rsid w:val="00A078DB"/>
    <w:rsid w:val="00A15C75"/>
    <w:rsid w:val="00A20FBF"/>
    <w:rsid w:val="00A22613"/>
    <w:rsid w:val="00A324FC"/>
    <w:rsid w:val="00A36AEE"/>
    <w:rsid w:val="00A443DB"/>
    <w:rsid w:val="00A50908"/>
    <w:rsid w:val="00A51235"/>
    <w:rsid w:val="00A51C38"/>
    <w:rsid w:val="00A72D42"/>
    <w:rsid w:val="00A7474C"/>
    <w:rsid w:val="00A75C84"/>
    <w:rsid w:val="00A8342D"/>
    <w:rsid w:val="00A84783"/>
    <w:rsid w:val="00A86497"/>
    <w:rsid w:val="00A93B9B"/>
    <w:rsid w:val="00A94C37"/>
    <w:rsid w:val="00AA2476"/>
    <w:rsid w:val="00AA4E8F"/>
    <w:rsid w:val="00AB55E2"/>
    <w:rsid w:val="00AD162A"/>
    <w:rsid w:val="00AE387C"/>
    <w:rsid w:val="00AE572D"/>
    <w:rsid w:val="00AE59D2"/>
    <w:rsid w:val="00AE5F1C"/>
    <w:rsid w:val="00AF3306"/>
    <w:rsid w:val="00AF5151"/>
    <w:rsid w:val="00B077BA"/>
    <w:rsid w:val="00B101F9"/>
    <w:rsid w:val="00B13F07"/>
    <w:rsid w:val="00B31184"/>
    <w:rsid w:val="00B3151C"/>
    <w:rsid w:val="00B358A1"/>
    <w:rsid w:val="00B35CAA"/>
    <w:rsid w:val="00B4096C"/>
    <w:rsid w:val="00B4700E"/>
    <w:rsid w:val="00B50E8A"/>
    <w:rsid w:val="00B61905"/>
    <w:rsid w:val="00B711C5"/>
    <w:rsid w:val="00B76DA3"/>
    <w:rsid w:val="00B80D27"/>
    <w:rsid w:val="00B84DA8"/>
    <w:rsid w:val="00B90CB2"/>
    <w:rsid w:val="00B91850"/>
    <w:rsid w:val="00B92A1B"/>
    <w:rsid w:val="00B94F71"/>
    <w:rsid w:val="00BA037F"/>
    <w:rsid w:val="00BA27A6"/>
    <w:rsid w:val="00BA347C"/>
    <w:rsid w:val="00BB2AA2"/>
    <w:rsid w:val="00BC1737"/>
    <w:rsid w:val="00BC6756"/>
    <w:rsid w:val="00BE2643"/>
    <w:rsid w:val="00BE40B9"/>
    <w:rsid w:val="00BE5EAF"/>
    <w:rsid w:val="00C061E7"/>
    <w:rsid w:val="00C10231"/>
    <w:rsid w:val="00C13477"/>
    <w:rsid w:val="00C179C4"/>
    <w:rsid w:val="00C21443"/>
    <w:rsid w:val="00C24DE9"/>
    <w:rsid w:val="00C25A61"/>
    <w:rsid w:val="00C556E4"/>
    <w:rsid w:val="00C55FE3"/>
    <w:rsid w:val="00C702B8"/>
    <w:rsid w:val="00C72F74"/>
    <w:rsid w:val="00C77096"/>
    <w:rsid w:val="00C807B8"/>
    <w:rsid w:val="00C819BC"/>
    <w:rsid w:val="00C84838"/>
    <w:rsid w:val="00CC558F"/>
    <w:rsid w:val="00CD4762"/>
    <w:rsid w:val="00CD7EE5"/>
    <w:rsid w:val="00CE3E32"/>
    <w:rsid w:val="00D0704C"/>
    <w:rsid w:val="00D10C90"/>
    <w:rsid w:val="00D24FBD"/>
    <w:rsid w:val="00D41260"/>
    <w:rsid w:val="00D44E0D"/>
    <w:rsid w:val="00D53D04"/>
    <w:rsid w:val="00D61879"/>
    <w:rsid w:val="00D62D56"/>
    <w:rsid w:val="00D639F2"/>
    <w:rsid w:val="00D76F68"/>
    <w:rsid w:val="00D778ED"/>
    <w:rsid w:val="00D86CB9"/>
    <w:rsid w:val="00D91B24"/>
    <w:rsid w:val="00DA04EB"/>
    <w:rsid w:val="00DA3377"/>
    <w:rsid w:val="00DB3D94"/>
    <w:rsid w:val="00DD1FAD"/>
    <w:rsid w:val="00E042A0"/>
    <w:rsid w:val="00E04B8A"/>
    <w:rsid w:val="00E10217"/>
    <w:rsid w:val="00E10CA6"/>
    <w:rsid w:val="00E26736"/>
    <w:rsid w:val="00E327D0"/>
    <w:rsid w:val="00E45D2E"/>
    <w:rsid w:val="00E51486"/>
    <w:rsid w:val="00E55B85"/>
    <w:rsid w:val="00E72150"/>
    <w:rsid w:val="00E7361B"/>
    <w:rsid w:val="00E73D7E"/>
    <w:rsid w:val="00E800C6"/>
    <w:rsid w:val="00E809F7"/>
    <w:rsid w:val="00E90646"/>
    <w:rsid w:val="00E91448"/>
    <w:rsid w:val="00E91722"/>
    <w:rsid w:val="00E9585A"/>
    <w:rsid w:val="00E96CA7"/>
    <w:rsid w:val="00E9731B"/>
    <w:rsid w:val="00EA2F9B"/>
    <w:rsid w:val="00EB0C33"/>
    <w:rsid w:val="00EB26AF"/>
    <w:rsid w:val="00EB3853"/>
    <w:rsid w:val="00EB77A9"/>
    <w:rsid w:val="00EC2240"/>
    <w:rsid w:val="00EC278E"/>
    <w:rsid w:val="00EC28D4"/>
    <w:rsid w:val="00EC2FCB"/>
    <w:rsid w:val="00EC59EE"/>
    <w:rsid w:val="00ED2498"/>
    <w:rsid w:val="00ED32A6"/>
    <w:rsid w:val="00ED6B08"/>
    <w:rsid w:val="00EE70E8"/>
    <w:rsid w:val="00EF1521"/>
    <w:rsid w:val="00EF2DB5"/>
    <w:rsid w:val="00F00B85"/>
    <w:rsid w:val="00F060D7"/>
    <w:rsid w:val="00F11213"/>
    <w:rsid w:val="00F1291F"/>
    <w:rsid w:val="00F21F94"/>
    <w:rsid w:val="00F22EDA"/>
    <w:rsid w:val="00F350EA"/>
    <w:rsid w:val="00F35CF8"/>
    <w:rsid w:val="00F45969"/>
    <w:rsid w:val="00F51F48"/>
    <w:rsid w:val="00F53066"/>
    <w:rsid w:val="00F565E0"/>
    <w:rsid w:val="00F66181"/>
    <w:rsid w:val="00F72086"/>
    <w:rsid w:val="00F730C6"/>
    <w:rsid w:val="00F9494E"/>
    <w:rsid w:val="00F95767"/>
    <w:rsid w:val="00FA7358"/>
    <w:rsid w:val="00FB199E"/>
    <w:rsid w:val="00FD1E91"/>
    <w:rsid w:val="00FD36FB"/>
    <w:rsid w:val="00FE189E"/>
    <w:rsid w:val="00FF057A"/>
    <w:rsid w:val="00FF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45969"/>
  </w:style>
  <w:style w:type="paragraph" w:styleId="1">
    <w:name w:val="heading 1"/>
    <w:basedOn w:val="a1"/>
    <w:next w:val="a2"/>
    <w:link w:val="10"/>
    <w:uiPriority w:val="9"/>
    <w:qFormat/>
    <w:rsid w:val="00F45969"/>
    <w:pPr>
      <w:spacing w:before="240" w:line="360" w:lineRule="auto"/>
      <w:ind w:firstLine="851"/>
      <w:jc w:val="both"/>
      <w:outlineLvl w:val="0"/>
    </w:pPr>
    <w:rPr>
      <w:rFonts w:ascii="Times New Roman" w:hAnsi="Times New Roman" w:cs="Times New Roman"/>
      <w:b/>
      <w:sz w:val="28"/>
      <w:szCs w:val="28"/>
    </w:rPr>
  </w:style>
  <w:style w:type="paragraph" w:styleId="2">
    <w:name w:val="heading 2"/>
    <w:basedOn w:val="1"/>
    <w:next w:val="a2"/>
    <w:link w:val="20"/>
    <w:uiPriority w:val="9"/>
    <w:unhideWhenUsed/>
    <w:qFormat/>
    <w:rsid w:val="00F45969"/>
    <w:pPr>
      <w:outlineLvl w:val="1"/>
    </w:pPr>
  </w:style>
  <w:style w:type="paragraph" w:styleId="3">
    <w:name w:val="heading 3"/>
    <w:basedOn w:val="a2"/>
    <w:next w:val="a2"/>
    <w:link w:val="30"/>
    <w:uiPriority w:val="9"/>
    <w:unhideWhenUsed/>
    <w:qFormat/>
    <w:rsid w:val="00F45969"/>
    <w:pPr>
      <w:spacing w:before="240" w:after="160"/>
      <w:outlineLvl w:val="2"/>
    </w:pPr>
    <w:rPr>
      <w:b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3"/>
    <w:link w:val="2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3"/>
    <w:link w:val="3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paragraph" w:customStyle="1" w:styleId="a2">
    <w:name w:val="Основной"/>
    <w:basedOn w:val="a1"/>
    <w:link w:val="a6"/>
    <w:qFormat/>
    <w:rsid w:val="00F45969"/>
    <w:pPr>
      <w:spacing w:after="0" w:line="360" w:lineRule="auto"/>
      <w:ind w:firstLine="851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Основной Знак"/>
    <w:basedOn w:val="a3"/>
    <w:link w:val="a2"/>
    <w:rsid w:val="00F45969"/>
    <w:rPr>
      <w:rFonts w:ascii="Times New Roman" w:hAnsi="Times New Roman" w:cs="Times New Roman"/>
      <w:sz w:val="28"/>
      <w:szCs w:val="28"/>
    </w:rPr>
  </w:style>
  <w:style w:type="paragraph" w:customStyle="1" w:styleId="a0">
    <w:name w:val="Марк"/>
    <w:basedOn w:val="a2"/>
    <w:link w:val="a7"/>
    <w:qFormat/>
    <w:rsid w:val="00F45969"/>
    <w:pPr>
      <w:numPr>
        <w:numId w:val="1"/>
      </w:numPr>
    </w:pPr>
  </w:style>
  <w:style w:type="character" w:customStyle="1" w:styleId="a7">
    <w:name w:val="Марк Знак"/>
    <w:basedOn w:val="a6"/>
    <w:link w:val="a0"/>
    <w:rsid w:val="00F45969"/>
    <w:rPr>
      <w:rFonts w:ascii="Times New Roman" w:hAnsi="Times New Roman" w:cs="Times New Roman"/>
      <w:sz w:val="28"/>
      <w:szCs w:val="28"/>
    </w:rPr>
  </w:style>
  <w:style w:type="paragraph" w:customStyle="1" w:styleId="a">
    <w:name w:val="Нумер"/>
    <w:basedOn w:val="a2"/>
    <w:link w:val="a8"/>
    <w:qFormat/>
    <w:rsid w:val="00F45969"/>
    <w:pPr>
      <w:numPr>
        <w:ilvl w:val="1"/>
        <w:numId w:val="2"/>
      </w:numPr>
      <w:ind w:left="0" w:firstLine="851"/>
    </w:pPr>
  </w:style>
  <w:style w:type="character" w:customStyle="1" w:styleId="a8">
    <w:name w:val="Нумер Знак"/>
    <w:basedOn w:val="a6"/>
    <w:link w:val="a"/>
    <w:rsid w:val="00F45969"/>
    <w:rPr>
      <w:rFonts w:ascii="Times New Roman" w:hAnsi="Times New Roman" w:cs="Times New Roman"/>
      <w:sz w:val="28"/>
      <w:szCs w:val="28"/>
    </w:rPr>
  </w:style>
  <w:style w:type="paragraph" w:customStyle="1" w:styleId="a9">
    <w:name w:val="Под Табл"/>
    <w:basedOn w:val="a2"/>
    <w:link w:val="aa"/>
    <w:qFormat/>
    <w:rsid w:val="00F45969"/>
    <w:pPr>
      <w:spacing w:before="360"/>
    </w:pPr>
  </w:style>
  <w:style w:type="character" w:customStyle="1" w:styleId="aa">
    <w:name w:val="Под Табл Знак"/>
    <w:basedOn w:val="a6"/>
    <w:link w:val="a9"/>
    <w:rsid w:val="00F45969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1"/>
    <w:link w:val="ac"/>
    <w:uiPriority w:val="99"/>
    <w:unhideWhenUsed/>
    <w:rsid w:val="00F45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uiPriority w:val="99"/>
    <w:rsid w:val="00F45969"/>
  </w:style>
  <w:style w:type="paragraph" w:styleId="11">
    <w:name w:val="toc 1"/>
    <w:basedOn w:val="a1"/>
    <w:next w:val="a1"/>
    <w:uiPriority w:val="39"/>
    <w:unhideWhenUsed/>
    <w:rsid w:val="00F45969"/>
    <w:pPr>
      <w:tabs>
        <w:tab w:val="right" w:leader="dot" w:pos="9345"/>
      </w:tabs>
      <w:spacing w:after="100"/>
    </w:pPr>
  </w:style>
  <w:style w:type="paragraph" w:styleId="21">
    <w:name w:val="toc 2"/>
    <w:basedOn w:val="a1"/>
    <w:next w:val="a1"/>
    <w:uiPriority w:val="39"/>
    <w:unhideWhenUsed/>
    <w:rsid w:val="00F45969"/>
    <w:pPr>
      <w:spacing w:after="100"/>
      <w:ind w:left="220"/>
    </w:pPr>
  </w:style>
  <w:style w:type="paragraph" w:styleId="31">
    <w:name w:val="toc 3"/>
    <w:basedOn w:val="a1"/>
    <w:next w:val="a1"/>
    <w:uiPriority w:val="39"/>
    <w:unhideWhenUsed/>
    <w:rsid w:val="00F45969"/>
    <w:pPr>
      <w:spacing w:after="100"/>
      <w:ind w:left="440"/>
    </w:pPr>
  </w:style>
  <w:style w:type="character" w:styleId="ad">
    <w:name w:val="Hyperlink"/>
    <w:basedOn w:val="a3"/>
    <w:uiPriority w:val="99"/>
    <w:unhideWhenUsed/>
    <w:rsid w:val="00F45969"/>
    <w:rPr>
      <w:color w:val="0563C1" w:themeColor="hyperlink"/>
      <w:u w:val="single"/>
    </w:rPr>
  </w:style>
  <w:style w:type="character" w:customStyle="1" w:styleId="fontstyle01">
    <w:name w:val="fontstyle01"/>
    <w:basedOn w:val="a3"/>
    <w:rsid w:val="00F4596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e">
    <w:name w:val="header"/>
    <w:basedOn w:val="a1"/>
    <w:link w:val="af"/>
    <w:uiPriority w:val="99"/>
    <w:unhideWhenUsed/>
    <w:rsid w:val="00832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3"/>
    <w:link w:val="ae"/>
    <w:uiPriority w:val="99"/>
    <w:rsid w:val="00832764"/>
  </w:style>
  <w:style w:type="paragraph" w:styleId="af0">
    <w:name w:val="TOC Heading"/>
    <w:basedOn w:val="1"/>
    <w:next w:val="a1"/>
    <w:uiPriority w:val="39"/>
    <w:unhideWhenUsed/>
    <w:qFormat/>
    <w:rsid w:val="00F565E0"/>
    <w:pPr>
      <w:keepNext/>
      <w:keepLines/>
      <w:spacing w:after="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ru-RU"/>
    </w:rPr>
  </w:style>
  <w:style w:type="paragraph" w:styleId="af1">
    <w:name w:val="Balloon Text"/>
    <w:basedOn w:val="a1"/>
    <w:link w:val="af2"/>
    <w:uiPriority w:val="99"/>
    <w:semiHidden/>
    <w:unhideWhenUsed/>
    <w:rsid w:val="00436B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3"/>
    <w:link w:val="af1"/>
    <w:uiPriority w:val="99"/>
    <w:semiHidden/>
    <w:rsid w:val="00436B65"/>
    <w:rPr>
      <w:rFonts w:ascii="Segoe UI" w:hAnsi="Segoe UI" w:cs="Segoe UI"/>
      <w:sz w:val="18"/>
      <w:szCs w:val="18"/>
    </w:rPr>
  </w:style>
  <w:style w:type="paragraph" w:styleId="af3">
    <w:name w:val="footnote text"/>
    <w:basedOn w:val="a1"/>
    <w:link w:val="af4"/>
    <w:uiPriority w:val="99"/>
    <w:semiHidden/>
    <w:unhideWhenUsed/>
    <w:rsid w:val="00862F17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3"/>
    <w:link w:val="af3"/>
    <w:uiPriority w:val="99"/>
    <w:semiHidden/>
    <w:rsid w:val="00862F17"/>
    <w:rPr>
      <w:sz w:val="20"/>
      <w:szCs w:val="20"/>
    </w:rPr>
  </w:style>
  <w:style w:type="character" w:styleId="af5">
    <w:name w:val="footnote reference"/>
    <w:basedOn w:val="a3"/>
    <w:uiPriority w:val="99"/>
    <w:semiHidden/>
    <w:unhideWhenUsed/>
    <w:rsid w:val="00862F17"/>
    <w:rPr>
      <w:vertAlign w:val="superscript"/>
    </w:rPr>
  </w:style>
  <w:style w:type="character" w:styleId="af6">
    <w:name w:val="annotation reference"/>
    <w:basedOn w:val="a3"/>
    <w:uiPriority w:val="99"/>
    <w:semiHidden/>
    <w:unhideWhenUsed/>
    <w:rsid w:val="003B5BC2"/>
    <w:rPr>
      <w:sz w:val="16"/>
      <w:szCs w:val="16"/>
    </w:rPr>
  </w:style>
  <w:style w:type="paragraph" w:styleId="af7">
    <w:name w:val="annotation text"/>
    <w:basedOn w:val="a1"/>
    <w:link w:val="af8"/>
    <w:uiPriority w:val="99"/>
    <w:semiHidden/>
    <w:unhideWhenUsed/>
    <w:rsid w:val="003B5BC2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3"/>
    <w:link w:val="af7"/>
    <w:uiPriority w:val="99"/>
    <w:semiHidden/>
    <w:rsid w:val="003B5BC2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B5BC2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3B5BC2"/>
    <w:rPr>
      <w:b/>
      <w:bCs/>
      <w:sz w:val="20"/>
      <w:szCs w:val="20"/>
    </w:rPr>
  </w:style>
  <w:style w:type="table" w:styleId="afb">
    <w:name w:val="Table Grid"/>
    <w:basedOn w:val="a4"/>
    <w:uiPriority w:val="39"/>
    <w:rsid w:val="00EE70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page number"/>
    <w:basedOn w:val="a3"/>
    <w:rsid w:val="00BC1737"/>
  </w:style>
  <w:style w:type="paragraph" w:styleId="afd">
    <w:name w:val="List Paragraph"/>
    <w:basedOn w:val="a1"/>
    <w:uiPriority w:val="34"/>
    <w:qFormat/>
    <w:rsid w:val="003877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45969"/>
  </w:style>
  <w:style w:type="paragraph" w:styleId="1">
    <w:name w:val="heading 1"/>
    <w:basedOn w:val="a1"/>
    <w:next w:val="a2"/>
    <w:link w:val="10"/>
    <w:uiPriority w:val="9"/>
    <w:qFormat/>
    <w:rsid w:val="00F45969"/>
    <w:pPr>
      <w:spacing w:before="240" w:line="360" w:lineRule="auto"/>
      <w:ind w:firstLine="851"/>
      <w:jc w:val="both"/>
      <w:outlineLvl w:val="0"/>
    </w:pPr>
    <w:rPr>
      <w:rFonts w:ascii="Times New Roman" w:hAnsi="Times New Roman" w:cs="Times New Roman"/>
      <w:b/>
      <w:sz w:val="28"/>
      <w:szCs w:val="28"/>
    </w:rPr>
  </w:style>
  <w:style w:type="paragraph" w:styleId="2">
    <w:name w:val="heading 2"/>
    <w:basedOn w:val="1"/>
    <w:next w:val="a2"/>
    <w:link w:val="20"/>
    <w:uiPriority w:val="9"/>
    <w:unhideWhenUsed/>
    <w:qFormat/>
    <w:rsid w:val="00F45969"/>
    <w:pPr>
      <w:outlineLvl w:val="1"/>
    </w:pPr>
  </w:style>
  <w:style w:type="paragraph" w:styleId="3">
    <w:name w:val="heading 3"/>
    <w:basedOn w:val="a2"/>
    <w:next w:val="a2"/>
    <w:link w:val="30"/>
    <w:uiPriority w:val="9"/>
    <w:unhideWhenUsed/>
    <w:qFormat/>
    <w:rsid w:val="00F45969"/>
    <w:pPr>
      <w:spacing w:before="240" w:after="160"/>
      <w:outlineLvl w:val="2"/>
    </w:pPr>
    <w:rPr>
      <w:b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3"/>
    <w:link w:val="2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3"/>
    <w:link w:val="3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paragraph" w:customStyle="1" w:styleId="a2">
    <w:name w:val="Основной"/>
    <w:basedOn w:val="a1"/>
    <w:link w:val="a6"/>
    <w:qFormat/>
    <w:rsid w:val="00F45969"/>
    <w:pPr>
      <w:spacing w:after="0" w:line="360" w:lineRule="auto"/>
      <w:ind w:firstLine="851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Основной Знак"/>
    <w:basedOn w:val="a3"/>
    <w:link w:val="a2"/>
    <w:rsid w:val="00F45969"/>
    <w:rPr>
      <w:rFonts w:ascii="Times New Roman" w:hAnsi="Times New Roman" w:cs="Times New Roman"/>
      <w:sz w:val="28"/>
      <w:szCs w:val="28"/>
    </w:rPr>
  </w:style>
  <w:style w:type="paragraph" w:customStyle="1" w:styleId="a0">
    <w:name w:val="Марк"/>
    <w:basedOn w:val="a2"/>
    <w:link w:val="a7"/>
    <w:qFormat/>
    <w:rsid w:val="00F45969"/>
    <w:pPr>
      <w:numPr>
        <w:numId w:val="1"/>
      </w:numPr>
    </w:pPr>
  </w:style>
  <w:style w:type="character" w:customStyle="1" w:styleId="a7">
    <w:name w:val="Марк Знак"/>
    <w:basedOn w:val="a6"/>
    <w:link w:val="a0"/>
    <w:rsid w:val="00F45969"/>
    <w:rPr>
      <w:rFonts w:ascii="Times New Roman" w:hAnsi="Times New Roman" w:cs="Times New Roman"/>
      <w:sz w:val="28"/>
      <w:szCs w:val="28"/>
    </w:rPr>
  </w:style>
  <w:style w:type="paragraph" w:customStyle="1" w:styleId="a">
    <w:name w:val="Нумер"/>
    <w:basedOn w:val="a2"/>
    <w:link w:val="a8"/>
    <w:qFormat/>
    <w:rsid w:val="00F45969"/>
    <w:pPr>
      <w:numPr>
        <w:ilvl w:val="1"/>
        <w:numId w:val="2"/>
      </w:numPr>
      <w:ind w:left="0" w:firstLine="851"/>
    </w:pPr>
  </w:style>
  <w:style w:type="character" w:customStyle="1" w:styleId="a8">
    <w:name w:val="Нумер Знак"/>
    <w:basedOn w:val="a6"/>
    <w:link w:val="a"/>
    <w:rsid w:val="00F45969"/>
    <w:rPr>
      <w:rFonts w:ascii="Times New Roman" w:hAnsi="Times New Roman" w:cs="Times New Roman"/>
      <w:sz w:val="28"/>
      <w:szCs w:val="28"/>
    </w:rPr>
  </w:style>
  <w:style w:type="paragraph" w:customStyle="1" w:styleId="a9">
    <w:name w:val="Под Табл"/>
    <w:basedOn w:val="a2"/>
    <w:link w:val="aa"/>
    <w:qFormat/>
    <w:rsid w:val="00F45969"/>
    <w:pPr>
      <w:spacing w:before="360"/>
    </w:pPr>
  </w:style>
  <w:style w:type="character" w:customStyle="1" w:styleId="aa">
    <w:name w:val="Под Табл Знак"/>
    <w:basedOn w:val="a6"/>
    <w:link w:val="a9"/>
    <w:rsid w:val="00F45969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1"/>
    <w:link w:val="ac"/>
    <w:uiPriority w:val="99"/>
    <w:unhideWhenUsed/>
    <w:rsid w:val="00F45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uiPriority w:val="99"/>
    <w:rsid w:val="00F45969"/>
  </w:style>
  <w:style w:type="paragraph" w:styleId="11">
    <w:name w:val="toc 1"/>
    <w:basedOn w:val="a1"/>
    <w:next w:val="a1"/>
    <w:uiPriority w:val="39"/>
    <w:unhideWhenUsed/>
    <w:rsid w:val="00F45969"/>
    <w:pPr>
      <w:tabs>
        <w:tab w:val="right" w:leader="dot" w:pos="9345"/>
      </w:tabs>
      <w:spacing w:after="100"/>
    </w:pPr>
  </w:style>
  <w:style w:type="paragraph" w:styleId="21">
    <w:name w:val="toc 2"/>
    <w:basedOn w:val="a1"/>
    <w:next w:val="a1"/>
    <w:uiPriority w:val="39"/>
    <w:unhideWhenUsed/>
    <w:rsid w:val="00F45969"/>
    <w:pPr>
      <w:spacing w:after="100"/>
      <w:ind w:left="220"/>
    </w:pPr>
  </w:style>
  <w:style w:type="paragraph" w:styleId="31">
    <w:name w:val="toc 3"/>
    <w:basedOn w:val="a1"/>
    <w:next w:val="a1"/>
    <w:uiPriority w:val="39"/>
    <w:unhideWhenUsed/>
    <w:rsid w:val="00F45969"/>
    <w:pPr>
      <w:spacing w:after="100"/>
      <w:ind w:left="440"/>
    </w:pPr>
  </w:style>
  <w:style w:type="character" w:styleId="ad">
    <w:name w:val="Hyperlink"/>
    <w:basedOn w:val="a3"/>
    <w:uiPriority w:val="99"/>
    <w:unhideWhenUsed/>
    <w:rsid w:val="00F45969"/>
    <w:rPr>
      <w:color w:val="0563C1" w:themeColor="hyperlink"/>
      <w:u w:val="single"/>
    </w:rPr>
  </w:style>
  <w:style w:type="character" w:customStyle="1" w:styleId="fontstyle01">
    <w:name w:val="fontstyle01"/>
    <w:basedOn w:val="a3"/>
    <w:rsid w:val="00F4596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e">
    <w:name w:val="header"/>
    <w:basedOn w:val="a1"/>
    <w:link w:val="af"/>
    <w:uiPriority w:val="99"/>
    <w:unhideWhenUsed/>
    <w:rsid w:val="00832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3"/>
    <w:link w:val="ae"/>
    <w:uiPriority w:val="99"/>
    <w:rsid w:val="00832764"/>
  </w:style>
  <w:style w:type="paragraph" w:styleId="af0">
    <w:name w:val="TOC Heading"/>
    <w:basedOn w:val="1"/>
    <w:next w:val="a1"/>
    <w:uiPriority w:val="39"/>
    <w:unhideWhenUsed/>
    <w:qFormat/>
    <w:rsid w:val="00F565E0"/>
    <w:pPr>
      <w:keepNext/>
      <w:keepLines/>
      <w:spacing w:after="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ru-RU"/>
    </w:rPr>
  </w:style>
  <w:style w:type="paragraph" w:styleId="af1">
    <w:name w:val="Balloon Text"/>
    <w:basedOn w:val="a1"/>
    <w:link w:val="af2"/>
    <w:uiPriority w:val="99"/>
    <w:semiHidden/>
    <w:unhideWhenUsed/>
    <w:rsid w:val="00436B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3"/>
    <w:link w:val="af1"/>
    <w:uiPriority w:val="99"/>
    <w:semiHidden/>
    <w:rsid w:val="00436B65"/>
    <w:rPr>
      <w:rFonts w:ascii="Segoe UI" w:hAnsi="Segoe UI" w:cs="Segoe UI"/>
      <w:sz w:val="18"/>
      <w:szCs w:val="18"/>
    </w:rPr>
  </w:style>
  <w:style w:type="paragraph" w:styleId="af3">
    <w:name w:val="footnote text"/>
    <w:basedOn w:val="a1"/>
    <w:link w:val="af4"/>
    <w:uiPriority w:val="99"/>
    <w:semiHidden/>
    <w:unhideWhenUsed/>
    <w:rsid w:val="00862F17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3"/>
    <w:link w:val="af3"/>
    <w:uiPriority w:val="99"/>
    <w:semiHidden/>
    <w:rsid w:val="00862F17"/>
    <w:rPr>
      <w:sz w:val="20"/>
      <w:szCs w:val="20"/>
    </w:rPr>
  </w:style>
  <w:style w:type="character" w:styleId="af5">
    <w:name w:val="footnote reference"/>
    <w:basedOn w:val="a3"/>
    <w:uiPriority w:val="99"/>
    <w:semiHidden/>
    <w:unhideWhenUsed/>
    <w:rsid w:val="00862F17"/>
    <w:rPr>
      <w:vertAlign w:val="superscript"/>
    </w:rPr>
  </w:style>
  <w:style w:type="character" w:styleId="af6">
    <w:name w:val="annotation reference"/>
    <w:basedOn w:val="a3"/>
    <w:uiPriority w:val="99"/>
    <w:semiHidden/>
    <w:unhideWhenUsed/>
    <w:rsid w:val="003B5BC2"/>
    <w:rPr>
      <w:sz w:val="16"/>
      <w:szCs w:val="16"/>
    </w:rPr>
  </w:style>
  <w:style w:type="paragraph" w:styleId="af7">
    <w:name w:val="annotation text"/>
    <w:basedOn w:val="a1"/>
    <w:link w:val="af8"/>
    <w:uiPriority w:val="99"/>
    <w:semiHidden/>
    <w:unhideWhenUsed/>
    <w:rsid w:val="003B5BC2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3"/>
    <w:link w:val="af7"/>
    <w:uiPriority w:val="99"/>
    <w:semiHidden/>
    <w:rsid w:val="003B5BC2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B5BC2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3B5BC2"/>
    <w:rPr>
      <w:b/>
      <w:bCs/>
      <w:sz w:val="20"/>
      <w:szCs w:val="20"/>
    </w:rPr>
  </w:style>
  <w:style w:type="table" w:styleId="afb">
    <w:name w:val="Table Grid"/>
    <w:basedOn w:val="a4"/>
    <w:uiPriority w:val="39"/>
    <w:rsid w:val="00EE70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page number"/>
    <w:basedOn w:val="a3"/>
    <w:rsid w:val="00BC1737"/>
  </w:style>
  <w:style w:type="paragraph" w:styleId="afd">
    <w:name w:val="List Paragraph"/>
    <w:basedOn w:val="a1"/>
    <w:uiPriority w:val="34"/>
    <w:qFormat/>
    <w:rsid w:val="003877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4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A2488-917A-404D-B701-35860F200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1669</Words>
  <Characters>9516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Кудаев Никита Александрович</dc:creator>
  <cp:lastModifiedBy>Волкова М.Н.</cp:lastModifiedBy>
  <cp:revision>2</cp:revision>
  <cp:lastPrinted>2025-10-07T13:06:00Z</cp:lastPrinted>
  <dcterms:created xsi:type="dcterms:W3CDTF">2025-10-09T11:19:00Z</dcterms:created>
  <dcterms:modified xsi:type="dcterms:W3CDTF">2025-10-09T11:19:00Z</dcterms:modified>
</cp:coreProperties>
</file>